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To: Parents, Guardians, and Staff Members</w:t>
      </w:r>
    </w:p>
    <w:p w:rsidR="00000000" w:rsidDel="00000000" w:rsidP="00000000" w:rsidRDefault="00000000" w:rsidRPr="00000000" w14:paraId="00000002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From: Robert Sabo, CEFM</w:t>
      </w:r>
    </w:p>
    <w:p w:rsidR="00000000" w:rsidDel="00000000" w:rsidP="00000000" w:rsidRDefault="00000000" w:rsidRPr="00000000" w14:paraId="00000003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Date: April 8, 2025</w:t>
      </w:r>
    </w:p>
    <w:p w:rsidR="00000000" w:rsidDel="00000000" w:rsidP="00000000" w:rsidRDefault="00000000" w:rsidRPr="00000000" w14:paraId="00000004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Re: Annual Notification Required by AHERA-ASBESTOS</w:t>
      </w:r>
    </w:p>
    <w:p w:rsidR="00000000" w:rsidDel="00000000" w:rsidP="00000000" w:rsidRDefault="00000000" w:rsidRPr="00000000" w14:paraId="00000005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North Hunterdon-Voorhees Regional High School District Board of Education in accordance with</w:t>
      </w:r>
    </w:p>
    <w:p w:rsidR="00000000" w:rsidDel="00000000" w:rsidP="00000000" w:rsidRDefault="00000000" w:rsidRPr="00000000" w14:paraId="00000007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Asbestos Hazard Emergency Response Act (AHERA) 40 CFR 763, requires all schools housing</w:t>
      </w:r>
    </w:p>
    <w:p w:rsidR="00000000" w:rsidDel="00000000" w:rsidP="00000000" w:rsidRDefault="00000000" w:rsidRPr="00000000" w14:paraId="00000008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students in preschool through grade 12 to undergo inspections to determine the presence of Asbestos</w:t>
      </w:r>
    </w:p>
    <w:p w:rsidR="00000000" w:rsidDel="00000000" w:rsidP="00000000" w:rsidRDefault="00000000" w:rsidRPr="00000000" w14:paraId="00000009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Containing Building Material (ACBM). If found, ACBM must be categorized according to the type of</w:t>
      </w:r>
    </w:p>
    <w:p w:rsidR="00000000" w:rsidDel="00000000" w:rsidP="00000000" w:rsidRDefault="00000000" w:rsidRPr="00000000" w14:paraId="0000000A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material, location, current damage/condition, and potential for future damage. School districts must</w:t>
      </w:r>
    </w:p>
    <w:p w:rsidR="00000000" w:rsidDel="00000000" w:rsidP="00000000" w:rsidRDefault="00000000" w:rsidRPr="00000000" w14:paraId="0000000B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keep a detailed Asbestos Management Plan on file. The Management Plan details the inspection</w:t>
      </w:r>
    </w:p>
    <w:p w:rsidR="00000000" w:rsidDel="00000000" w:rsidP="00000000" w:rsidRDefault="00000000" w:rsidRPr="00000000" w14:paraId="0000000C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findings and outlines the response actions the School Board intends to implement.</w:t>
      </w:r>
    </w:p>
    <w:p w:rsidR="00000000" w:rsidDel="00000000" w:rsidP="00000000" w:rsidRDefault="00000000" w:rsidRPr="00000000" w14:paraId="0000000D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To accomplish these goals, the North Hunterdon-Voorhees Regional High School District Board of</w:t>
      </w:r>
    </w:p>
    <w:p w:rsidR="00000000" w:rsidDel="00000000" w:rsidP="00000000" w:rsidRDefault="00000000" w:rsidRPr="00000000" w14:paraId="0000000F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Education has on file at North Hunterdon High School, Voorhees High School, and the District Office a</w:t>
      </w:r>
    </w:p>
    <w:p w:rsidR="00000000" w:rsidDel="00000000" w:rsidP="00000000" w:rsidRDefault="00000000" w:rsidRPr="00000000" w14:paraId="00000010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NJ State Department of Health approved Asbestos Management plan for school facilities. The</w:t>
      </w:r>
    </w:p>
    <w:p w:rsidR="00000000" w:rsidDel="00000000" w:rsidP="00000000" w:rsidRDefault="00000000" w:rsidRPr="00000000" w14:paraId="00000011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provisions provided with the Asbestos Management Plan are implemented and maintained in a timely</w:t>
      </w:r>
    </w:p>
    <w:p w:rsidR="00000000" w:rsidDel="00000000" w:rsidP="00000000" w:rsidRDefault="00000000" w:rsidRPr="00000000" w14:paraId="00000012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and ongoing fashion. The Board of Education will ensure that a three-year re-inspection is scheduled</w:t>
      </w:r>
    </w:p>
    <w:p w:rsidR="00000000" w:rsidDel="00000000" w:rsidP="00000000" w:rsidRDefault="00000000" w:rsidRPr="00000000" w14:paraId="00000013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and performed and will continue with scheduled six-month periodic surveillances as required by the</w:t>
      </w:r>
    </w:p>
    <w:p w:rsidR="00000000" w:rsidDel="00000000" w:rsidP="00000000" w:rsidRDefault="00000000" w:rsidRPr="00000000" w14:paraId="00000014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AHERA regulations. It is the North Hunterdon-Voorhees Regional High School District Board of</w:t>
      </w:r>
    </w:p>
    <w:p w:rsidR="00000000" w:rsidDel="00000000" w:rsidP="00000000" w:rsidRDefault="00000000" w:rsidRPr="00000000" w14:paraId="00000015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Education’s goal is to provide a safe and healthy facility for all students, staff, and visitors.</w:t>
      </w:r>
    </w:p>
    <w:p w:rsidR="00000000" w:rsidDel="00000000" w:rsidP="00000000" w:rsidRDefault="00000000" w:rsidRPr="00000000" w14:paraId="00000016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purpose of this letter is to meet the requirements under AHERA for written notice of the</w:t>
      </w:r>
    </w:p>
    <w:p w:rsidR="00000000" w:rsidDel="00000000" w:rsidP="00000000" w:rsidRDefault="00000000" w:rsidRPr="00000000" w14:paraId="00000018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availability of the Asbestos Management Plan for review. Should you desire to review the</w:t>
      </w:r>
    </w:p>
    <w:p w:rsidR="00000000" w:rsidDel="00000000" w:rsidP="00000000" w:rsidRDefault="00000000" w:rsidRPr="00000000" w14:paraId="00000019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Management Plan, please contact Robert Sabo, District Facilities Coordinator, at rsabo@nhvweb.net or</w:t>
      </w:r>
    </w:p>
    <w:p w:rsidR="00000000" w:rsidDel="00000000" w:rsidP="00000000" w:rsidRDefault="00000000" w:rsidRPr="00000000" w14:paraId="0000001A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908-638-2152 ext. 7396 for further information.</w:t>
      </w:r>
    </w:p>
    <w:p w:rsidR="00000000" w:rsidDel="00000000" w:rsidP="00000000" w:rsidRDefault="00000000" w:rsidRPr="00000000" w14:paraId="0000001B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Robert Sabo, CEFM</w:t>
      </w:r>
    </w:p>
    <w:p w:rsidR="00000000" w:rsidDel="00000000" w:rsidP="00000000" w:rsidRDefault="00000000" w:rsidRPr="00000000" w14:paraId="0000001E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District Facilities Coordinator</w:t>
      </w:r>
    </w:p>
    <w:p w:rsidR="00000000" w:rsidDel="00000000" w:rsidP="00000000" w:rsidRDefault="00000000" w:rsidRPr="00000000" w14:paraId="0000001F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North Hunterdon-Voorhees Regional High School District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rPr/>
    </w:pPr>
    <w:r w:rsidDel="00000000" w:rsidR="00000000" w:rsidRPr="00000000">
      <w:rPr/>
      <w:drawing>
        <wp:inline distB="114300" distT="114300" distL="114300" distR="114300">
          <wp:extent cx="5943600" cy="673100"/>
          <wp:effectExtent b="0" l="0" r="0" t="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6731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rPr/>
    </w:pPr>
    <w:r w:rsidDel="00000000" w:rsidR="00000000" w:rsidRPr="00000000">
      <w:rPr/>
      <w:drawing>
        <wp:anchor allowOverlap="1" behindDoc="0" distB="0" distT="0" distL="0" distR="0" hidden="0" layoutInCell="1" locked="0" relativeHeight="0" simplePos="0">
          <wp:simplePos x="0" y="0"/>
          <wp:positionH relativeFrom="page">
            <wp:posOffset>4763</wp:posOffset>
          </wp:positionH>
          <wp:positionV relativeFrom="page">
            <wp:posOffset>0</wp:posOffset>
          </wp:positionV>
          <wp:extent cx="7762875" cy="2048404"/>
          <wp:effectExtent b="0" l="0" r="0" t="0"/>
          <wp:wrapTopAndBottom distB="0" distT="0"/>
          <wp:docPr id="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762875" cy="2048404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8oDrsp5l1TG4U2ch7h6HyOGuRhg==">CgMxLjA4AHIhMVpCYl94RVFMbWFodDA3NlUtb2ViTW9uNHN1TFZ3alR1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2024-11-20T17:15:00Z</dcterms:created>
  <dc:creator>Ruane, Karen</dc:creator>
</cp:coreProperties>
</file>