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9C396" w14:textId="77777777" w:rsidR="00E84203" w:rsidRDefault="00DC1021">
      <w:pPr>
        <w:pStyle w:val="Normal1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CABBDE" wp14:editId="4195F2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588645"/>
            <wp:effectExtent l="0" t="0" r="12700" b="0"/>
            <wp:wrapTight wrapText="bothSides">
              <wp:wrapPolygon edited="0">
                <wp:start x="0" y="0"/>
                <wp:lineTo x="0" y="20505"/>
                <wp:lineTo x="21333" y="20505"/>
                <wp:lineTo x="21333" y="0"/>
                <wp:lineTo x="0" y="0"/>
              </wp:wrapPolygon>
            </wp:wrapTight>
            <wp:docPr id="1" name="Picture 1" descr="G-RAID:B-Roll:VHSTV:VHSTV_Graphics:VHST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-RAID:B-Roll:VHSTV:VHSTV_Graphics:VHSTV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ee Serif" w:eastAsia="Bree Serif" w:hAnsi="Bree Serif" w:cs="Bree Serif"/>
          <w:b/>
          <w:sz w:val="24"/>
          <w:szCs w:val="24"/>
        </w:rPr>
        <w:t>VHSTV presents:</w:t>
      </w:r>
    </w:p>
    <w:p w14:paraId="66515E35" w14:textId="09681179" w:rsidR="00E84203" w:rsidRPr="003A21EA" w:rsidRDefault="003A21EA">
      <w:pPr>
        <w:pStyle w:val="Normal1"/>
        <w:rPr>
          <w:rFonts w:ascii="Bree Serif" w:eastAsia="Bree Serif" w:hAnsi="Bree Serif" w:cs="Bree Serif"/>
          <w:b/>
          <w:sz w:val="48"/>
          <w:szCs w:val="48"/>
        </w:rPr>
      </w:pPr>
      <w:r w:rsidRPr="003A21EA">
        <w:rPr>
          <w:rFonts w:ascii="Bree Serif" w:eastAsia="Bree Serif" w:hAnsi="Bree Serif" w:cs="Bree Serif"/>
          <w:b/>
          <w:sz w:val="48"/>
          <w:szCs w:val="48"/>
        </w:rPr>
        <w:t>Memories 2019</w:t>
      </w:r>
      <w:r w:rsidR="006B548F" w:rsidRPr="003A21EA">
        <w:rPr>
          <w:rFonts w:ascii="Bree Serif" w:eastAsia="Bree Serif" w:hAnsi="Bree Serif" w:cs="Bree Serif"/>
          <w:b/>
          <w:sz w:val="48"/>
          <w:szCs w:val="48"/>
        </w:rPr>
        <w:t xml:space="preserve"> Order Form</w:t>
      </w:r>
    </w:p>
    <w:p w14:paraId="5A97F5E3" w14:textId="77777777" w:rsidR="00E84203" w:rsidRDefault="00E84203">
      <w:pPr>
        <w:pStyle w:val="Normal1"/>
      </w:pPr>
    </w:p>
    <w:p w14:paraId="12C0EF1E" w14:textId="6BF6A4EF" w:rsidR="00E84203" w:rsidRPr="006B548F" w:rsidRDefault="00DC1021">
      <w:pPr>
        <w:pStyle w:val="Normal1"/>
        <w:rPr>
          <w:sz w:val="20"/>
          <w:szCs w:val="20"/>
        </w:rPr>
      </w:pPr>
      <w:r w:rsidRPr="006B548F">
        <w:rPr>
          <w:sz w:val="20"/>
          <w:szCs w:val="20"/>
        </w:rPr>
        <w:t xml:space="preserve">VHSTV has sold the Memories videos each year since 1999. It features the graduation ceremony plus all kinds of senior year related videos &amp; projects. We want our videos to be something that graduates and parents can reflect back on and enjoy over the years. </w:t>
      </w:r>
    </w:p>
    <w:p w14:paraId="0EA209B9" w14:textId="77777777" w:rsidR="00E84203" w:rsidRPr="006B548F" w:rsidRDefault="00E84203">
      <w:pPr>
        <w:pStyle w:val="Normal1"/>
        <w:ind w:left="720"/>
        <w:rPr>
          <w:sz w:val="20"/>
          <w:szCs w:val="20"/>
        </w:rPr>
      </w:pPr>
    </w:p>
    <w:p w14:paraId="4108A0AC" w14:textId="6F3FCC65" w:rsidR="00CE10C7" w:rsidRPr="006B548F" w:rsidRDefault="00CE10C7" w:rsidP="00CE10C7">
      <w:pPr>
        <w:pStyle w:val="Normal1"/>
        <w:rPr>
          <w:sz w:val="20"/>
          <w:szCs w:val="20"/>
        </w:rPr>
      </w:pPr>
      <w:r w:rsidRPr="006B548F">
        <w:rPr>
          <w:sz w:val="20"/>
          <w:szCs w:val="20"/>
        </w:rPr>
        <w:t>All content will be viewable through any computer, smartphone, tablet, Apple TV</w:t>
      </w:r>
      <w:r w:rsidR="006B548F" w:rsidRPr="006B548F">
        <w:rPr>
          <w:sz w:val="20"/>
          <w:szCs w:val="20"/>
        </w:rPr>
        <w:t xml:space="preserve">. </w:t>
      </w:r>
      <w:r w:rsidRPr="006B548F">
        <w:rPr>
          <w:sz w:val="20"/>
          <w:szCs w:val="20"/>
        </w:rPr>
        <w:t xml:space="preserve">You also have the option of downloading individual videos or all of the content </w:t>
      </w:r>
      <w:r w:rsidR="006B548F" w:rsidRPr="006B548F">
        <w:rPr>
          <w:sz w:val="20"/>
          <w:szCs w:val="20"/>
        </w:rPr>
        <w:t xml:space="preserve">to your computer </w:t>
      </w:r>
      <w:r w:rsidRPr="006B548F">
        <w:rPr>
          <w:sz w:val="20"/>
          <w:szCs w:val="20"/>
        </w:rPr>
        <w:t>for offline viewing. When you order the Memories Video, you’ll receive an e-mail giving you access to your password protected account, within 1-2 days after graduation.</w:t>
      </w:r>
    </w:p>
    <w:p w14:paraId="1F37FD59" w14:textId="59D31695" w:rsidR="00E84203" w:rsidRDefault="00E84203">
      <w:pPr>
        <w:pStyle w:val="Normal1"/>
        <w:rPr>
          <w:b/>
        </w:rPr>
      </w:pPr>
    </w:p>
    <w:p w14:paraId="41FF0158" w14:textId="6DC6FE4A" w:rsidR="00E84203" w:rsidRDefault="006B548F">
      <w:pPr>
        <w:pStyle w:val="Normal1"/>
        <w:rPr>
          <w:b/>
        </w:rPr>
      </w:pPr>
      <w:r>
        <w:rPr>
          <w:b/>
          <w:i/>
          <w:sz w:val="36"/>
          <w:szCs w:val="36"/>
          <w:u w:val="single"/>
        </w:rPr>
        <w:t xml:space="preserve">Cost - </w:t>
      </w:r>
      <w:r w:rsidR="00CE10C7">
        <w:rPr>
          <w:b/>
          <w:i/>
          <w:sz w:val="36"/>
          <w:szCs w:val="36"/>
          <w:u w:val="single"/>
        </w:rPr>
        <w:t>$25</w:t>
      </w:r>
      <w:r w:rsidR="00DC1021">
        <w:rPr>
          <w:b/>
          <w:sz w:val="36"/>
          <w:szCs w:val="36"/>
        </w:rPr>
        <w:t xml:space="preserve"> </w:t>
      </w:r>
      <w:r w:rsidR="00CE10C7">
        <w:rPr>
          <w:b/>
        </w:rPr>
        <w:t>–</w:t>
      </w:r>
      <w:r w:rsidR="00DC1021">
        <w:rPr>
          <w:b/>
        </w:rPr>
        <w:t xml:space="preserve"> </w:t>
      </w:r>
      <w:r w:rsidR="003A21EA">
        <w:rPr>
          <w:b/>
        </w:rPr>
        <w:t>Features in the 2019</w:t>
      </w:r>
      <w:r w:rsidR="00CE10C7">
        <w:rPr>
          <w:b/>
        </w:rPr>
        <w:t xml:space="preserve"> Memories Video:</w:t>
      </w:r>
    </w:p>
    <w:p w14:paraId="3A4C6B7E" w14:textId="6237E0D5" w:rsidR="00CE10C7" w:rsidRPr="006B548F" w:rsidRDefault="00CE10C7">
      <w:pPr>
        <w:pStyle w:val="Normal1"/>
        <w:rPr>
          <w:sz w:val="20"/>
          <w:szCs w:val="20"/>
        </w:rPr>
      </w:pPr>
      <w:r w:rsidRPr="006B548F">
        <w:rPr>
          <w:sz w:val="20"/>
          <w:szCs w:val="20"/>
        </w:rPr>
        <w:t>-</w:t>
      </w:r>
      <w:r w:rsidRPr="006B548F">
        <w:rPr>
          <w:b/>
          <w:sz w:val="20"/>
          <w:szCs w:val="20"/>
        </w:rPr>
        <w:t>The Graduation Ceremony</w:t>
      </w:r>
      <w:r w:rsidRPr="006B548F">
        <w:rPr>
          <w:sz w:val="20"/>
          <w:szCs w:val="20"/>
        </w:rPr>
        <w:t xml:space="preserve"> – Professionally shot on location with 3 cameras in full 1080 HD resolution</w:t>
      </w:r>
    </w:p>
    <w:p w14:paraId="6EE367C8" w14:textId="41A38921" w:rsidR="00E84203" w:rsidRPr="006B548F" w:rsidRDefault="00DC1021">
      <w:pPr>
        <w:pStyle w:val="Normal1"/>
        <w:rPr>
          <w:sz w:val="20"/>
          <w:szCs w:val="20"/>
        </w:rPr>
      </w:pPr>
      <w:r w:rsidRPr="006B548F">
        <w:rPr>
          <w:sz w:val="20"/>
          <w:szCs w:val="20"/>
        </w:rPr>
        <w:t>-</w:t>
      </w:r>
      <w:r w:rsidRPr="006B548F">
        <w:rPr>
          <w:b/>
          <w:sz w:val="20"/>
          <w:szCs w:val="20"/>
        </w:rPr>
        <w:t>Every Spirit</w:t>
      </w:r>
      <w:r w:rsidR="00CE10C7" w:rsidRPr="006B548F">
        <w:rPr>
          <w:b/>
          <w:sz w:val="20"/>
          <w:szCs w:val="20"/>
        </w:rPr>
        <w:t xml:space="preserve"> Fest Skit</w:t>
      </w:r>
      <w:r w:rsidR="00CE10C7" w:rsidRPr="006B548F">
        <w:rPr>
          <w:sz w:val="20"/>
          <w:szCs w:val="20"/>
        </w:rPr>
        <w:t xml:space="preserve"> performed by the </w:t>
      </w:r>
      <w:r w:rsidR="003A21EA">
        <w:rPr>
          <w:sz w:val="20"/>
          <w:szCs w:val="20"/>
        </w:rPr>
        <w:t>current senior class - from 2015, 2016, 2017</w:t>
      </w:r>
      <w:r w:rsidRPr="006B548F">
        <w:rPr>
          <w:sz w:val="20"/>
          <w:szCs w:val="20"/>
        </w:rPr>
        <w:t xml:space="preserve"> &amp;</w:t>
      </w:r>
      <w:r w:rsidR="003A21EA">
        <w:rPr>
          <w:sz w:val="20"/>
          <w:szCs w:val="20"/>
        </w:rPr>
        <w:t xml:space="preserve"> 2018</w:t>
      </w:r>
    </w:p>
    <w:p w14:paraId="25114331" w14:textId="77777777" w:rsidR="00E84203" w:rsidRPr="006B548F" w:rsidRDefault="00DC1021">
      <w:pPr>
        <w:pStyle w:val="Normal1"/>
        <w:rPr>
          <w:sz w:val="20"/>
          <w:szCs w:val="20"/>
        </w:rPr>
      </w:pPr>
      <w:r w:rsidRPr="006B548F">
        <w:rPr>
          <w:sz w:val="20"/>
          <w:szCs w:val="20"/>
        </w:rPr>
        <w:t xml:space="preserve">-A collection of </w:t>
      </w:r>
      <w:r w:rsidRPr="006B548F">
        <w:rPr>
          <w:b/>
          <w:sz w:val="20"/>
          <w:szCs w:val="20"/>
        </w:rPr>
        <w:t>Senior Interviews</w:t>
      </w:r>
      <w:r w:rsidRPr="006B548F">
        <w:rPr>
          <w:sz w:val="20"/>
          <w:szCs w:val="20"/>
        </w:rPr>
        <w:t xml:space="preserve"> produced by students. Approximately 30-40 minutes.</w:t>
      </w:r>
    </w:p>
    <w:p w14:paraId="224B790F" w14:textId="77777777" w:rsidR="00E84203" w:rsidRPr="006B548F" w:rsidRDefault="00DC1021">
      <w:pPr>
        <w:pStyle w:val="Normal1"/>
        <w:rPr>
          <w:sz w:val="20"/>
          <w:szCs w:val="20"/>
        </w:rPr>
      </w:pPr>
      <w:r w:rsidRPr="006B548F">
        <w:rPr>
          <w:sz w:val="20"/>
          <w:szCs w:val="20"/>
        </w:rPr>
        <w:t xml:space="preserve">-A </w:t>
      </w:r>
      <w:r w:rsidRPr="006B548F">
        <w:rPr>
          <w:b/>
          <w:sz w:val="20"/>
          <w:szCs w:val="20"/>
        </w:rPr>
        <w:t>Senior Farewell/Tribute Music Video</w:t>
      </w:r>
    </w:p>
    <w:p w14:paraId="446FE826" w14:textId="343BCD8C" w:rsidR="00E84203" w:rsidRPr="006B548F" w:rsidRDefault="00DC1021">
      <w:pPr>
        <w:pStyle w:val="Normal1"/>
        <w:rPr>
          <w:sz w:val="20"/>
          <w:szCs w:val="20"/>
        </w:rPr>
      </w:pPr>
      <w:r w:rsidRPr="006B548F">
        <w:rPr>
          <w:sz w:val="20"/>
          <w:szCs w:val="20"/>
        </w:rPr>
        <w:t>-</w:t>
      </w:r>
      <w:r w:rsidR="00CE10C7" w:rsidRPr="006B548F">
        <w:rPr>
          <w:b/>
          <w:sz w:val="20"/>
          <w:szCs w:val="20"/>
        </w:rPr>
        <w:t>Bonus F</w:t>
      </w:r>
      <w:r w:rsidRPr="006B548F">
        <w:rPr>
          <w:b/>
          <w:sz w:val="20"/>
          <w:szCs w:val="20"/>
        </w:rPr>
        <w:t>eatures</w:t>
      </w:r>
      <w:r w:rsidRPr="006B548F">
        <w:rPr>
          <w:sz w:val="20"/>
          <w:szCs w:val="20"/>
        </w:rPr>
        <w:t xml:space="preserve"> filled with senior goodness in the form of various student projects</w:t>
      </w:r>
    </w:p>
    <w:p w14:paraId="12907EDB" w14:textId="6BCE853E" w:rsidR="00DC1021" w:rsidRDefault="00DC1021">
      <w:pPr>
        <w:pStyle w:val="Normal1"/>
        <w:rPr>
          <w:sz w:val="20"/>
          <w:szCs w:val="20"/>
        </w:rPr>
      </w:pPr>
    </w:p>
    <w:p w14:paraId="3306C1F4" w14:textId="275BEF51" w:rsidR="00787211" w:rsidRPr="006B548F" w:rsidRDefault="00DC1021" w:rsidP="00787211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6B548F">
        <w:rPr>
          <w:sz w:val="20"/>
          <w:szCs w:val="20"/>
        </w:rPr>
        <w:t>Send in this form with cash, money ord</w:t>
      </w:r>
      <w:r w:rsidR="006B548F">
        <w:rPr>
          <w:sz w:val="20"/>
          <w:szCs w:val="20"/>
        </w:rPr>
        <w:t>er or check for $25</w:t>
      </w:r>
      <w:r w:rsidRPr="006B548F">
        <w:rPr>
          <w:sz w:val="20"/>
          <w:szCs w:val="20"/>
        </w:rPr>
        <w:t xml:space="preserve">, </w:t>
      </w:r>
      <w:r w:rsidR="00787211">
        <w:rPr>
          <w:sz w:val="20"/>
          <w:szCs w:val="20"/>
        </w:rPr>
        <w:t>made payable</w:t>
      </w:r>
      <w:r w:rsidR="00787211" w:rsidRPr="006B548F">
        <w:rPr>
          <w:sz w:val="20"/>
          <w:szCs w:val="20"/>
        </w:rPr>
        <w:t xml:space="preserve"> to: </w:t>
      </w:r>
      <w:r w:rsidR="00787211" w:rsidRPr="006B548F">
        <w:rPr>
          <w:b/>
          <w:sz w:val="20"/>
          <w:szCs w:val="20"/>
          <w:u w:val="single"/>
        </w:rPr>
        <w:t>Voorhees High School</w:t>
      </w:r>
      <w:r w:rsidR="00787211">
        <w:rPr>
          <w:b/>
          <w:sz w:val="20"/>
          <w:szCs w:val="20"/>
          <w:u w:val="single"/>
        </w:rPr>
        <w:t>,</w:t>
      </w:r>
      <w:r w:rsidR="00787211" w:rsidRPr="00787211">
        <w:rPr>
          <w:sz w:val="20"/>
          <w:szCs w:val="20"/>
        </w:rPr>
        <w:t xml:space="preserve"> </w:t>
      </w:r>
      <w:r w:rsidR="00787211" w:rsidRPr="006B548F">
        <w:rPr>
          <w:sz w:val="20"/>
          <w:szCs w:val="20"/>
        </w:rPr>
        <w:t>to Jeremy Brandt</w:t>
      </w:r>
      <w:r w:rsidR="00787211">
        <w:rPr>
          <w:sz w:val="20"/>
          <w:szCs w:val="20"/>
        </w:rPr>
        <w:t>, at Voorhees.</w:t>
      </w:r>
    </w:p>
    <w:p w14:paraId="7A971551" w14:textId="77777777" w:rsidR="00E84203" w:rsidRPr="006B548F" w:rsidRDefault="00DC1021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6B548F">
        <w:rPr>
          <w:sz w:val="20"/>
          <w:szCs w:val="20"/>
        </w:rPr>
        <w:t xml:space="preserve">That’s it! A confirmation will be e-mailed to the address you provided when we receive it (please use a permanent e-mail address, </w:t>
      </w:r>
      <w:r w:rsidRPr="006B548F">
        <w:rPr>
          <w:b/>
          <w:sz w:val="20"/>
          <w:szCs w:val="20"/>
          <w:u w:val="single"/>
        </w:rPr>
        <w:t>not</w:t>
      </w:r>
      <w:r w:rsidRPr="006B548F">
        <w:rPr>
          <w:b/>
          <w:sz w:val="20"/>
          <w:szCs w:val="20"/>
        </w:rPr>
        <w:t xml:space="preserve"> a school Google account</w:t>
      </w:r>
      <w:r w:rsidRPr="006B548F">
        <w:rPr>
          <w:sz w:val="20"/>
          <w:szCs w:val="20"/>
        </w:rPr>
        <w:t>)</w:t>
      </w:r>
    </w:p>
    <w:p w14:paraId="1119C0BC" w14:textId="77777777" w:rsidR="00E84203" w:rsidRPr="006B548F" w:rsidRDefault="00DC1021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6B548F">
        <w:rPr>
          <w:sz w:val="20"/>
          <w:szCs w:val="20"/>
        </w:rPr>
        <w:t>Approximately 1-2 days after the graduation ceremony you’ll receive another e-mail with a link to access your video content.</w:t>
      </w:r>
    </w:p>
    <w:p w14:paraId="2403ACF6" w14:textId="77777777" w:rsidR="00E84203" w:rsidRPr="006B548F" w:rsidRDefault="00DC1021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6B548F">
        <w:rPr>
          <w:sz w:val="20"/>
          <w:szCs w:val="20"/>
        </w:rPr>
        <w:t xml:space="preserve">Please E-Mail </w:t>
      </w:r>
      <w:hyperlink r:id="rId7">
        <w:r w:rsidRPr="006B548F">
          <w:rPr>
            <w:color w:val="1155CC"/>
            <w:sz w:val="20"/>
            <w:szCs w:val="20"/>
            <w:u w:val="single"/>
          </w:rPr>
          <w:t>JBrandt@nhvweb.net</w:t>
        </w:r>
      </w:hyperlink>
      <w:r w:rsidRPr="006B548F">
        <w:rPr>
          <w:sz w:val="20"/>
          <w:szCs w:val="20"/>
        </w:rPr>
        <w:t xml:space="preserve">  with questions.</w:t>
      </w:r>
    </w:p>
    <w:p w14:paraId="0A209DEB" w14:textId="1C590D3C" w:rsidR="00E84203" w:rsidRDefault="00E84203">
      <w:pPr>
        <w:pStyle w:val="Normal1"/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580"/>
      </w:tblGrid>
      <w:tr w:rsidR="00E84203" w14:paraId="63EA38C1" w14:textId="77777777"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04DC" w14:textId="77777777" w:rsidR="00E84203" w:rsidRPr="008748FD" w:rsidRDefault="00DC1021" w:rsidP="009F4A02">
            <w:pPr>
              <w:pStyle w:val="Normal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748FD">
              <w:rPr>
                <w:b/>
                <w:sz w:val="28"/>
                <w:szCs w:val="28"/>
              </w:rPr>
              <w:t>Graduate Name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3724" w14:textId="3A0684D7" w:rsidR="00E84203" w:rsidRDefault="009F4A02" w:rsidP="009F4A02">
            <w:pPr>
              <w:pStyle w:val="Normal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8748FD">
              <w:rPr>
                <w:b/>
                <w:sz w:val="28"/>
                <w:szCs w:val="28"/>
              </w:rPr>
              <w:t>E-mail Address</w:t>
            </w:r>
            <w:r>
              <w:rPr>
                <w:sz w:val="28"/>
                <w:szCs w:val="28"/>
              </w:rPr>
              <w:t xml:space="preserve"> </w:t>
            </w:r>
            <w:r w:rsidRPr="008748FD">
              <w:rPr>
                <w:sz w:val="28"/>
                <w:szCs w:val="28"/>
              </w:rPr>
              <w:t>(not school address and please write LEGIBLY)</w:t>
            </w:r>
          </w:p>
        </w:tc>
      </w:tr>
      <w:tr w:rsidR="00E84203" w14:paraId="5D6EE51A" w14:textId="77777777" w:rsidTr="009F4A02">
        <w:trPr>
          <w:trHeight w:val="600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3003" w14:textId="6D142CC5" w:rsidR="00E84203" w:rsidRDefault="00E84203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AC25" w14:textId="77777777" w:rsidR="00E84203" w:rsidRDefault="00E84203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B67ABE5" w14:textId="4D84AE99" w:rsidR="006B548F" w:rsidRDefault="006B548F">
      <w:pPr>
        <w:pStyle w:val="Normal1"/>
        <w:rPr>
          <w:sz w:val="28"/>
          <w:szCs w:val="28"/>
        </w:rPr>
      </w:pPr>
    </w:p>
    <w:p w14:paraId="6843812F" w14:textId="451E6120" w:rsidR="006B548F" w:rsidRDefault="006B548F" w:rsidP="006B548F">
      <w:pPr>
        <w:pStyle w:val="Normal1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 xml:space="preserve">Disclaimer </w:t>
      </w:r>
      <w:r>
        <w:rPr>
          <w:sz w:val="20"/>
          <w:szCs w:val="20"/>
        </w:rPr>
        <w:t>- While we try hard to include as many seniors as possible in what our students produce, please b</w:t>
      </w:r>
      <w:r w:rsidR="003A21EA">
        <w:rPr>
          <w:sz w:val="20"/>
          <w:szCs w:val="20"/>
        </w:rPr>
        <w:t>e aware we cannot guarantee EVERY</w:t>
      </w:r>
      <w:r>
        <w:rPr>
          <w:sz w:val="20"/>
          <w:szCs w:val="20"/>
        </w:rPr>
        <w:t xml:space="preserve"> senior will be included (aside from the graduation ceremony, which will of course feature every graduate).</w:t>
      </w:r>
      <w:bookmarkStart w:id="0" w:name="_GoBack"/>
      <w:bookmarkEnd w:id="0"/>
    </w:p>
    <w:p w14:paraId="762AEFEE" w14:textId="77777777" w:rsidR="006B548F" w:rsidRDefault="006B548F">
      <w:pPr>
        <w:pStyle w:val="Normal1"/>
        <w:rPr>
          <w:sz w:val="28"/>
          <w:szCs w:val="28"/>
        </w:rPr>
      </w:pPr>
    </w:p>
    <w:p w14:paraId="18CEA951" w14:textId="024A2D73" w:rsidR="006B548F" w:rsidRDefault="00DC1021" w:rsidP="003A21EA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>Voorhees High School 256 County Rd. 513 Glen Gardner, NJ 08826</w:t>
      </w:r>
    </w:p>
    <w:sectPr w:rsidR="006B54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Bree Serif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932"/>
    <w:multiLevelType w:val="multilevel"/>
    <w:tmpl w:val="2A3A43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03"/>
    <w:rsid w:val="003A21EA"/>
    <w:rsid w:val="00540D86"/>
    <w:rsid w:val="006B548F"/>
    <w:rsid w:val="00787211"/>
    <w:rsid w:val="008748FD"/>
    <w:rsid w:val="009F4A02"/>
    <w:rsid w:val="00CE10C7"/>
    <w:rsid w:val="00D77229"/>
    <w:rsid w:val="00DC1021"/>
    <w:rsid w:val="00E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55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02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02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Brandt@nhvweb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Voorhees High School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Jeremy</dc:creator>
  <cp:lastModifiedBy>Mr. Brandt</cp:lastModifiedBy>
  <cp:revision>2</cp:revision>
  <dcterms:created xsi:type="dcterms:W3CDTF">2019-05-01T17:11:00Z</dcterms:created>
  <dcterms:modified xsi:type="dcterms:W3CDTF">2019-05-01T17:11:00Z</dcterms:modified>
</cp:coreProperties>
</file>