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1CA2" w:rsidRDefault="0014664D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17.1 &amp; 17.2 Questions</w:t>
      </w:r>
    </w:p>
    <w:p w:rsidR="00E01CA2" w:rsidRDefault="00E01CA2">
      <w:pPr>
        <w:jc w:val="center"/>
      </w:pPr>
    </w:p>
    <w:p w:rsidR="00E01CA2" w:rsidRDefault="0014664D">
      <w:r>
        <w:rPr>
          <w:u w:val="single"/>
        </w:rPr>
        <w:t>Directions:</w:t>
      </w:r>
      <w:r>
        <w:t xml:space="preserve"> Answer each of the following in YOUR OWN WORDS. Answers do not need to be in complete sentences unless the question asks for it.</w:t>
      </w:r>
    </w:p>
    <w:p w:rsidR="00E01CA2" w:rsidRDefault="00E01CA2"/>
    <w:p w:rsidR="00E01CA2" w:rsidRDefault="0014664D">
      <w:r>
        <w:rPr>
          <w:b/>
          <w:u w:val="single"/>
        </w:rPr>
        <w:t>17.1- Italy: Birthplace of the Renaissance</w:t>
      </w:r>
    </w:p>
    <w:p w:rsidR="00E01CA2" w:rsidRDefault="00E01CA2">
      <w:pPr>
        <w:jc w:val="center"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What were the three advantages that made it the birthplace of the Renaissance?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Why could people demand high wages in city states?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What was the type of government in Florence during the Renaissance? Who was in charge?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How did Italy experience a return to</w:t>
      </w:r>
      <w:r>
        <w:t xml:space="preserve"> Greek and Roman culture? (3 reasons)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What does it mean to be a patron of art?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What is perspective in terms of art? What did Renaissance art usually portray?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How did Renaissance writers change literature?</w:t>
      </w:r>
      <w:r>
        <w:tab/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Summarize the Primary Source excerpt by Giovan</w:t>
      </w:r>
      <w:r>
        <w:t xml:space="preserve">ni Boccaccio’s </w:t>
      </w:r>
      <w:r>
        <w:rPr>
          <w:i/>
        </w:rPr>
        <w:t>Decameron</w:t>
      </w:r>
      <w:r>
        <w:t xml:space="preserve"> on page 476 in one sentence.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 xml:space="preserve">What did Machiavelli write about </w:t>
      </w:r>
      <w:proofErr w:type="gramStart"/>
      <w:r>
        <w:t xml:space="preserve">in </w:t>
      </w:r>
      <w:r>
        <w:rPr>
          <w:i/>
        </w:rPr>
        <w:t xml:space="preserve"> The</w:t>
      </w:r>
      <w:proofErr w:type="gramEnd"/>
      <w:r>
        <w:rPr>
          <w:i/>
        </w:rPr>
        <w:t xml:space="preserve"> Prince</w:t>
      </w:r>
      <w:r>
        <w:t>?</w:t>
      </w:r>
    </w:p>
    <w:p w:rsidR="00E01CA2" w:rsidRDefault="00E01CA2">
      <w:pPr>
        <w:numPr>
          <w:ilvl w:val="1"/>
          <w:numId w:val="2"/>
        </w:numPr>
        <w:ind w:hanging="360"/>
        <w:contextualSpacing/>
      </w:pPr>
    </w:p>
    <w:p w:rsidR="00E01CA2" w:rsidRDefault="0014664D">
      <w:pPr>
        <w:numPr>
          <w:ilvl w:val="0"/>
          <w:numId w:val="2"/>
        </w:numPr>
        <w:ind w:hanging="360"/>
        <w:contextualSpacing/>
      </w:pPr>
      <w:r>
        <w:t>In which direction did Renaissance ideas spread at the end of the 1400s?</w:t>
      </w:r>
    </w:p>
    <w:p w:rsidR="00E01CA2" w:rsidRDefault="0014664D">
      <w:pPr>
        <w:numPr>
          <w:ilvl w:val="1"/>
          <w:numId w:val="2"/>
        </w:numPr>
        <w:ind w:hanging="360"/>
        <w:contextualSpacing/>
      </w:pPr>
      <w:r>
        <w:t xml:space="preserve"> </w:t>
      </w:r>
    </w:p>
    <w:p w:rsidR="00E01CA2" w:rsidRDefault="00E01CA2"/>
    <w:p w:rsidR="00E01CA2" w:rsidRDefault="0014664D">
      <w:r>
        <w:t>********************************************************************************************************</w:t>
      </w:r>
    </w:p>
    <w:p w:rsidR="00E01CA2" w:rsidRDefault="0014664D">
      <w:r>
        <w:rPr>
          <w:b/>
          <w:u w:val="single"/>
        </w:rPr>
        <w:t>17.2- The Northern Renaissance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In what areas of Northern Europe did the Renaissance spread to?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In what year did the Hundred Years’ War end? Why did t</w:t>
      </w:r>
      <w:r>
        <w:t>his help the Renaissance spread?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Who were the two German painters? The Flemish ones? What made their art unique?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What did Erasmus write? Why is it significant?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What is utopia? Who wrote the book?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Who wrote most books on women? What were the majorit</w:t>
      </w:r>
      <w:r>
        <w:t>y of his topics?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lastRenderedPageBreak/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Describe what made Shakespeare’s plays so well-regarded?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What is the significance of the printing press?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Summarize the changes in the arts in one overarching sentence.</w:t>
      </w:r>
    </w:p>
    <w:p w:rsidR="00E01CA2" w:rsidRDefault="0014664D">
      <w:pPr>
        <w:numPr>
          <w:ilvl w:val="1"/>
          <w:numId w:val="1"/>
        </w:numPr>
        <w:ind w:hanging="360"/>
        <w:contextualSpacing/>
      </w:pPr>
      <w:r>
        <w:t xml:space="preserve"> </w:t>
      </w:r>
    </w:p>
    <w:p w:rsidR="00E01CA2" w:rsidRDefault="0014664D">
      <w:pPr>
        <w:numPr>
          <w:ilvl w:val="0"/>
          <w:numId w:val="1"/>
        </w:numPr>
        <w:ind w:hanging="360"/>
        <w:contextualSpacing/>
      </w:pPr>
      <w:r>
        <w:t>Summarize the changes in society in one overarching sentence.</w:t>
      </w:r>
    </w:p>
    <w:p w:rsidR="00E01CA2" w:rsidRDefault="00E01CA2">
      <w:pPr>
        <w:numPr>
          <w:ilvl w:val="1"/>
          <w:numId w:val="1"/>
        </w:numPr>
        <w:ind w:hanging="360"/>
        <w:contextualSpacing/>
      </w:pPr>
    </w:p>
    <w:sectPr w:rsidR="00E01C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347"/>
    <w:multiLevelType w:val="multilevel"/>
    <w:tmpl w:val="EE32A2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F711C57"/>
    <w:multiLevelType w:val="multilevel"/>
    <w:tmpl w:val="C50CF1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A2"/>
    <w:rsid w:val="0014664D"/>
    <w:rsid w:val="00E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B4347-7AAD-4E56-96D0-ED4A2C55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2016-10-18T15:20:00Z</dcterms:created>
  <dcterms:modified xsi:type="dcterms:W3CDTF">2016-10-18T15:20:00Z</dcterms:modified>
</cp:coreProperties>
</file>