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2" w:rsidRDefault="004B6BF6" w:rsidP="004B6BF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Road to Independence:  Issues Behind the Revolution</w:t>
      </w:r>
    </w:p>
    <w:p w:rsidR="00133846" w:rsidRDefault="004B6BF6" w:rsidP="004B6BF6">
      <w:pPr>
        <w:spacing w:line="360" w:lineRule="auto"/>
      </w:pPr>
      <w:r>
        <w:rPr>
          <w:b/>
        </w:rPr>
        <w:t>Treaty of Paris:</w:t>
      </w:r>
      <w:r>
        <w:t xml:space="preserve">  In 1763, Representatives from ______________________________________ signed this treaty that ended the ________________________________ and the Seven Years War in Europe.  France also had to turn over present-day __________________________ and they surrendered all land east of Mississippi River.  ________________ __________</w:t>
      </w:r>
      <w:r w:rsidR="007868CC">
        <w:t>_______</w:t>
      </w:r>
      <w:r w:rsidR="00133846">
        <w:t xml:space="preserve"> was given to Spain through a secret treaty a year earlier.  In conclusion, British trade ____________ for Florida to Spain.  </w:t>
      </w:r>
    </w:p>
    <w:p w:rsidR="00133846" w:rsidRDefault="00133846" w:rsidP="004B6BF6">
      <w:pPr>
        <w:spacing w:line="360" w:lineRule="auto"/>
      </w:pPr>
      <w:r>
        <w:rPr>
          <w:b/>
        </w:rPr>
        <w:t>Weakened Loyalty to Britain:</w:t>
      </w:r>
      <w:r>
        <w:t xml:space="preserve">  </w:t>
      </w:r>
      <w:r>
        <w:rPr>
          <w:b/>
        </w:rPr>
        <w:t>How?</w:t>
      </w:r>
      <w:r>
        <w:t xml:space="preserve">  1)  Lost of respect for British military power-Americans shocked by _____________ of British military tactics.  2) British did not treat them with __________________________-Did not hold same values as the colonists.  3) French do not control Canada or region west of Appalachian Mountains-Colonists see no reason why they should not expand without British help.  Feelings would lead to a rift between ______________________________.  </w:t>
      </w:r>
    </w:p>
    <w:p w:rsidR="00133846" w:rsidRDefault="00133846" w:rsidP="004B6BF6">
      <w:pPr>
        <w:spacing w:line="360" w:lineRule="auto"/>
      </w:pPr>
      <w:r>
        <w:rPr>
          <w:b/>
        </w:rPr>
        <w:t>Reasons That Lead to Independence:</w:t>
      </w:r>
      <w:r>
        <w:t xml:space="preserve">  George II becomes king at age 22 (1760) and Britain is now going to try to control the colonies through laws and taxes.  </w:t>
      </w:r>
    </w:p>
    <w:p w:rsidR="004B6BF6" w:rsidRDefault="00133846" w:rsidP="00133846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Geographical Consideration:</w:t>
      </w:r>
      <w:r>
        <w:t xml:space="preserve">  Independent streak desiring more __________________ and more ___________.</w:t>
      </w:r>
    </w:p>
    <w:p w:rsidR="00133846" w:rsidRDefault="00133846" w:rsidP="00133846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Colonial Legislature:</w:t>
      </w:r>
      <w:r>
        <w:t xml:space="preserve">  </w:t>
      </w:r>
      <w:r w:rsidR="00A41786">
        <w:t>Many ways independent of the crown.  They ________________, muster troops, and pass laws.</w:t>
      </w:r>
    </w:p>
    <w:p w:rsidR="00A41786" w:rsidRDefault="00A41786" w:rsidP="00A41786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_________________:</w:t>
      </w:r>
      <w:r>
        <w:t xml:space="preserve">  British believed in _____________________ which colonists follow the Salutary Neglect which external trade was laxed.  </w:t>
      </w:r>
    </w:p>
    <w:p w:rsidR="00A41786" w:rsidRDefault="00A41786" w:rsidP="00A41786">
      <w:pPr>
        <w:pStyle w:val="ListParagraph"/>
        <w:numPr>
          <w:ilvl w:val="0"/>
          <w:numId w:val="1"/>
        </w:numPr>
        <w:spacing w:line="360" w:lineRule="auto"/>
      </w:pPr>
      <w:r w:rsidRPr="00A41786">
        <w:rPr>
          <w:b/>
        </w:rPr>
        <w:t>The Enlightenment:</w:t>
      </w:r>
      <w:r>
        <w:t xml:space="preserve">  Writings by Thomas Hobbes, John Locke, Jean-Jacques Rousseau wrote about topics such as _______________________ or __________________________ (Separation of Powers).</w:t>
      </w:r>
    </w:p>
    <w:p w:rsidR="00A41786" w:rsidRDefault="00A41786" w:rsidP="00A41786">
      <w:pPr>
        <w:spacing w:line="360" w:lineRule="auto"/>
      </w:pPr>
      <w:r>
        <w:rPr>
          <w:b/>
        </w:rPr>
        <w:t>Changes British Policy:</w:t>
      </w:r>
      <w:r>
        <w:t xml:space="preserve">  British show interest in the ______________________ and Ohio River Valley.  The Native Americans are concerned by this since British have different values for land than _______________.  The British end up stopping trade with Indian protestors which leads to </w:t>
      </w:r>
      <w:r>
        <w:rPr>
          <w:b/>
        </w:rPr>
        <w:t xml:space="preserve">_________________________.  </w:t>
      </w:r>
      <w:r>
        <w:t xml:space="preserve">This rebellion was against the British along the ______________________ where Native Americans destroy every British fort in area west of Appalachians.  American army reeled for setbacks, while British government tried to ____________________________.  This lead to the </w:t>
      </w:r>
      <w:r>
        <w:rPr>
          <w:b/>
        </w:rPr>
        <w:t xml:space="preserve">Proclamation of 1763.  </w:t>
      </w:r>
      <w:r>
        <w:t xml:space="preserve">This proclamation closed the region west of the __________________________ to all settlement by colonists.  Even with the proclamation, colonists continue to move west to _____________________ and Britain did not stop them.  </w:t>
      </w:r>
    </w:p>
    <w:p w:rsidR="00A41786" w:rsidRDefault="00A41786" w:rsidP="00A41786">
      <w:pPr>
        <w:spacing w:line="360" w:lineRule="auto"/>
      </w:pPr>
      <w:r>
        <w:rPr>
          <w:b/>
        </w:rPr>
        <w:t>Financial Issues:</w:t>
      </w:r>
      <w:r>
        <w:t xml:space="preserve">  The British were also most heavily taxed people in the world and it skyrocketed even more during the French and Indian War.  Britain had struggled with ________________________ while Americans were prospering.  Finance Minister George Greenville wrote “Why shouldn’t these colonists begin to pay some of the costs of their own government and defense?”  This leads</w:t>
      </w:r>
      <w:r w:rsidR="00F42C6E">
        <w:t xml:space="preserve"> to a series of events of payments and taxes.  </w:t>
      </w:r>
    </w:p>
    <w:p w:rsidR="00F42C6E" w:rsidRDefault="00F42C6E" w:rsidP="00F42C6E">
      <w:pPr>
        <w:pStyle w:val="ListParagraph"/>
        <w:numPr>
          <w:ilvl w:val="0"/>
          <w:numId w:val="3"/>
        </w:numPr>
        <w:spacing w:line="360" w:lineRule="auto"/>
      </w:pPr>
      <w:r w:rsidRPr="00F42C6E">
        <w:rPr>
          <w:b/>
        </w:rPr>
        <w:lastRenderedPageBreak/>
        <w:t>Sugar Act of 1764:</w:t>
      </w:r>
      <w:r>
        <w:t xml:space="preserve">  Lower tax that would make Americans buy ____________________ and pay taxes rather than risk ___________________.  The British would seize ________________ if they forgot to pay _____________.  Smuggling cases were tried in British courts in a British court system where there was no _______________ and the judge alone.  The judge also received _________ percent commission on illegal cargoes and fines.  </w:t>
      </w:r>
    </w:p>
    <w:p w:rsidR="00F42C6E" w:rsidRDefault="00F42C6E" w:rsidP="00F42C6E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Quartering Act of 1765:</w:t>
      </w:r>
      <w:r>
        <w:t xml:space="preserve">  Law required the colonists to provide __________________________ for British troops in America.  This violated the American rights.  </w:t>
      </w:r>
    </w:p>
    <w:p w:rsidR="00F42C6E" w:rsidRDefault="00F42C6E" w:rsidP="00901443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Stamp Act of 1765:</w:t>
      </w:r>
      <w:r>
        <w:t xml:space="preserve">  This was a tax on ______________________________________________________.  Stamp printed on material to show that tax had been paid.  The people would pay for cost of _____________________ ________________________.  This was the first real indication of taxing to raise money.  This was also the first act that </w:t>
      </w:r>
      <w:r w:rsidR="000C798E">
        <w:t>affects</w:t>
      </w:r>
      <w:r>
        <w:t xml:space="preserve"> __________________ including Printers, Merchants, and Attorney’s.  This led to the forming of the </w:t>
      </w:r>
      <w:r>
        <w:rPr>
          <w:b/>
        </w:rPr>
        <w:t>Stamp Act Congress</w:t>
      </w:r>
      <w:r>
        <w:t xml:space="preserve">.  This congress started with nine colonies meeting in _________________ to hold a meeting about the Stamp Act itself.  An attorney and the main organizer of the Stamp Act Congress named _______________________ challenged Britain’s authority for ________________________ used to enter any home.  They had also challenged that Britain had no right to _____________________________.  They also brought up the simple fact of no _____________________________________.  They concluded their meetings by sending petitions to ___________________________________.  </w:t>
      </w:r>
      <w:r w:rsidR="00901443">
        <w:t xml:space="preserve">The Stamp Act Congress was not the only group to take action, but also the </w:t>
      </w:r>
      <w:r w:rsidR="00901443">
        <w:rPr>
          <w:b/>
        </w:rPr>
        <w:t xml:space="preserve">Sons/Daughters of Liberty.  </w:t>
      </w:r>
      <w:r w:rsidR="00901443">
        <w:t xml:space="preserve">These were organized boycotts of British goods.  These boycotts would lead to refusing to buy ____________________________________________ as an act of protest.  The </w:t>
      </w:r>
      <w:r w:rsidR="00901443">
        <w:rPr>
          <w:b/>
        </w:rPr>
        <w:t>Boston Sons of Liberty</w:t>
      </w:r>
      <w:r w:rsidR="00901443">
        <w:t xml:space="preserve"> showed most powerful protests which were led by ___________________.  This group started by visiting person who distributed __________________________.  </w:t>
      </w:r>
      <w:r w:rsidR="00D64DD8">
        <w:t xml:space="preserve">They said to the distributors to resign or ________________________________________.  Next, Thomas Hutchinson who was the ________________________ had his home destroyed after he was thrown out of his house.  When the actual Stamp Act was to take effect in colonies, most distributors ___________________________.  This lead to a protest in Britain by ____________________.  This leads to Greenville resigning and the repeal of the Stamp Act in 1766.  </w:t>
      </w:r>
    </w:p>
    <w:p w:rsidR="00D64DD8" w:rsidRDefault="00D64DD8" w:rsidP="00901443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Declaratory Act:</w:t>
      </w:r>
      <w:r>
        <w:t xml:space="preserve">  Parliament could __________________ for colonists in “all cases.”</w:t>
      </w:r>
    </w:p>
    <w:p w:rsidR="00D64DD8" w:rsidRDefault="00D64DD8" w:rsidP="00901443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Townshend Acts:</w:t>
      </w:r>
      <w:r>
        <w:t xml:space="preserve">  Placing duties on certain imported goods like ______________________________.  Hoped to satisfy the colonists by raising money through duties rather than _______________________.  </w:t>
      </w:r>
      <w:r w:rsidR="000C798E">
        <w:t>Money</w:t>
      </w:r>
      <w:r>
        <w:t xml:space="preserve"> would be used for “_________________________________.”  Violence starts again because of taxation without consent.  Pay goes to ____________________________ in America, who would not have to pay legislature.  Congress in colonies </w:t>
      </w:r>
      <w:r w:rsidR="000C798E">
        <w:t>agrees</w:t>
      </w:r>
      <w:r>
        <w:t xml:space="preserve"> to stop importing ________________________.</w:t>
      </w:r>
    </w:p>
    <w:p w:rsidR="00D64DD8" w:rsidRDefault="00D64DD8" w:rsidP="00901443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 xml:space="preserve">Boston Massacre:  </w:t>
      </w:r>
      <w:r w:rsidR="00531EA4">
        <w:t>Britain sends troops to ______________________ (Townshend Act).  On March 5</w:t>
      </w:r>
      <w:r w:rsidR="00531EA4" w:rsidRPr="00531EA4">
        <w:rPr>
          <w:vertAlign w:val="superscript"/>
        </w:rPr>
        <w:t>th</w:t>
      </w:r>
      <w:r w:rsidR="00531EA4">
        <w:t xml:space="preserve">, 1770, a small crowd threatened squad of British soldiers that lead to </w:t>
      </w:r>
      <w:r w:rsidR="000C798E">
        <w:t>soldier’s</w:t>
      </w:r>
      <w:r w:rsidR="00531EA4">
        <w:t xml:space="preserve"> _______________________ on crowd leaving 5 dead.  There were nine soldiers put on trial where _________________________ was their attorney.  There were 7 found not guilty where 2 were ___________________ as punishment and were released.  This led </w:t>
      </w:r>
      <w:r w:rsidR="00531EA4">
        <w:lastRenderedPageBreak/>
        <w:t xml:space="preserve">to Parliament __________________________ except for tea.  Bostonians form and coordinate a resistance throughout the colonies called </w:t>
      </w:r>
      <w:r w:rsidR="00531EA4">
        <w:rPr>
          <w:b/>
        </w:rPr>
        <w:t>Committee of Correspondence</w:t>
      </w:r>
      <w:r w:rsidR="00531EA4">
        <w:t xml:space="preserve">.  </w:t>
      </w:r>
    </w:p>
    <w:p w:rsidR="00531EA4" w:rsidRDefault="00531EA4" w:rsidP="00901443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Boston Tea Party:</w:t>
      </w:r>
      <w:r>
        <w:t xml:space="preserve">  (May 1773) Parliament passed Tea Act where the British could sell tea __________________.  This would make the East India Company’s tea less _____________________ than _____________________ tea.  Sale agents of this tea were again threatened to _____________________ and ports would not let ___________ __________.  On Dec 6</w:t>
      </w:r>
      <w:r w:rsidRPr="00531EA4">
        <w:rPr>
          <w:vertAlign w:val="superscript"/>
        </w:rPr>
        <w:t>th</w:t>
      </w:r>
      <w:r>
        <w:t xml:space="preserve">, 1773, Americans disguised themselves as Indians and boarded three ships in ________ and broke every __________________________________________________________.  </w:t>
      </w:r>
    </w:p>
    <w:p w:rsidR="00531EA4" w:rsidRDefault="00531EA4" w:rsidP="00901443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Intolerable Acts or Coercive Acts:</w:t>
      </w:r>
      <w:r>
        <w:t xml:space="preserve">  This act had limited town meetings to once a year</w:t>
      </w:r>
      <w:r w:rsidR="000C798E">
        <w:t xml:space="preserve"> and suspended _________ general court.  This also extended boundary South to Ohio River which would strip claims to ________________.  Committee of Correspondence called for a meeting to plan a ______________________________ which led to the First Continental Congress.  </w:t>
      </w:r>
    </w:p>
    <w:p w:rsidR="000C798E" w:rsidRDefault="000C798E" w:rsidP="00901443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First Continental Congress:</w:t>
      </w:r>
      <w:r>
        <w:t xml:space="preserve">  Sept 5</w:t>
      </w:r>
      <w:r w:rsidRPr="000C798E">
        <w:rPr>
          <w:vertAlign w:val="superscript"/>
        </w:rPr>
        <w:t>th</w:t>
      </w:r>
      <w:r>
        <w:t>, 1774, 56 delegates met at Carpenter’s Hall in _______________________.  They met where they came up with a plan to boycott _________________________, to ___________ themselves and form ___________________, write a direct appeal to _________________________________.  On October 26</w:t>
      </w:r>
      <w:r w:rsidRPr="000C798E">
        <w:rPr>
          <w:vertAlign w:val="superscript"/>
        </w:rPr>
        <w:t>th</w:t>
      </w:r>
      <w:r>
        <w:t>, Congress ended and they vowed to meet again if problems.  On November 18</w:t>
      </w:r>
      <w:r w:rsidRPr="000C798E">
        <w:rPr>
          <w:vertAlign w:val="superscript"/>
        </w:rPr>
        <w:t>th</w:t>
      </w:r>
      <w:r>
        <w:t>, the King writes “New England governments are in state of rebellion, blows must decide.”</w:t>
      </w:r>
    </w:p>
    <w:p w:rsidR="000C798E" w:rsidRPr="00F42C6E" w:rsidRDefault="000C798E" w:rsidP="00901443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Fighting at Lexington and Concord:</w:t>
      </w:r>
      <w:r>
        <w:t xml:space="preserve">  The ___________________________ followed the call of 1</w:t>
      </w:r>
      <w:r w:rsidRPr="000C798E">
        <w:rPr>
          <w:vertAlign w:val="superscript"/>
        </w:rPr>
        <w:t>st</w:t>
      </w:r>
      <w:r>
        <w:t xml:space="preserve"> Continental Congress.  The Massachusetts Patriots formed militias and began to gather ___________________ in Concord, Massachusetts.  In April 18</w:t>
      </w:r>
      <w:r w:rsidRPr="000C798E">
        <w:rPr>
          <w:vertAlign w:val="superscript"/>
        </w:rPr>
        <w:t>th</w:t>
      </w:r>
      <w:r>
        <w:t xml:space="preserve">, 1775, ____________ British troops moved out of Boston and marched toward Concord to ________________________.  Paul Revere, William Dawes, and Dr. Samuel Prescott rode on horseback through country side to warn Concord that “____________________________________.”  The British destroyed some militia’s supplies.  As troops were returning to Boston, ______________ Patriots gathered along road and shot at them from behind trees and stone walls.  __________ British were killed with __________ wounded where ____________ Patriots total were either killed, wounded, or missing.  This lead to the beginning of THE REVOLUTIONARY WAR.  </w:t>
      </w:r>
    </w:p>
    <w:sectPr w:rsidR="000C798E" w:rsidRPr="00F42C6E" w:rsidSect="004B6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73FB"/>
    <w:multiLevelType w:val="hybridMultilevel"/>
    <w:tmpl w:val="712A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4243"/>
    <w:multiLevelType w:val="hybridMultilevel"/>
    <w:tmpl w:val="7F401C3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4B292A52"/>
    <w:multiLevelType w:val="hybridMultilevel"/>
    <w:tmpl w:val="9D00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F6"/>
    <w:rsid w:val="000C798E"/>
    <w:rsid w:val="0011022B"/>
    <w:rsid w:val="00133846"/>
    <w:rsid w:val="004B6BF6"/>
    <w:rsid w:val="00531EA4"/>
    <w:rsid w:val="007521D2"/>
    <w:rsid w:val="007868CC"/>
    <w:rsid w:val="007B365F"/>
    <w:rsid w:val="00901443"/>
    <w:rsid w:val="00A41786"/>
    <w:rsid w:val="00D64DD8"/>
    <w:rsid w:val="00F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71FD6-A325-45B7-B39C-EC5DF810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Lelko, Garrett</cp:lastModifiedBy>
  <cp:revision>2</cp:revision>
  <cp:lastPrinted>2013-10-04T13:54:00Z</cp:lastPrinted>
  <dcterms:created xsi:type="dcterms:W3CDTF">2014-10-09T16:11:00Z</dcterms:created>
  <dcterms:modified xsi:type="dcterms:W3CDTF">2014-10-09T16:11:00Z</dcterms:modified>
</cp:coreProperties>
</file>