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3" w:rsidRDefault="00684E93" w:rsidP="00684E93">
      <w:pPr>
        <w:jc w:val="center"/>
        <w:rPr>
          <w:rFonts w:ascii="Garamond" w:hAnsi="Garamond"/>
          <w:b/>
        </w:rPr>
      </w:pPr>
      <w:r w:rsidRPr="00CE14B3">
        <w:rPr>
          <w:rFonts w:ascii="Garamond" w:hAnsi="Garamond"/>
          <w:b/>
          <w:sz w:val="36"/>
          <w:szCs w:val="36"/>
        </w:rPr>
        <w:t>North Hunterdon High School</w:t>
      </w:r>
      <w:r>
        <w:rPr>
          <w:rFonts w:ascii="Garamond" w:hAnsi="Garamond"/>
          <w:b/>
        </w:rPr>
        <w:br/>
        <w:t>English Department</w:t>
      </w:r>
      <w:r>
        <w:rPr>
          <w:rFonts w:ascii="Garamond" w:hAnsi="Garamond"/>
          <w:b/>
        </w:rPr>
        <w:br/>
        <w:t>Course Syllabus</w:t>
      </w:r>
    </w:p>
    <w:p w:rsidR="00684E93" w:rsidRDefault="00684E93" w:rsidP="00684E93">
      <w:pPr>
        <w:rPr>
          <w:rFonts w:ascii="Garamond" w:hAnsi="Garamond"/>
          <w:b/>
        </w:rPr>
      </w:pPr>
    </w:p>
    <w:p w:rsidR="009672FA" w:rsidRPr="0070667D" w:rsidRDefault="00ED513B" w:rsidP="00684E93">
      <w:pPr>
        <w:rPr>
          <w:rFonts w:ascii="Garamond" w:hAnsi="Garamond"/>
        </w:rPr>
      </w:pPr>
      <w:r>
        <w:rPr>
          <w:rFonts w:ascii="Garamond" w:hAnsi="Garamond"/>
        </w:rPr>
        <w:t xml:space="preserve">Course: AP Literature and Composition </w:t>
      </w:r>
      <w:bookmarkStart w:id="0" w:name="_GoBack"/>
      <w:bookmarkEnd w:id="0"/>
      <w:r w:rsidR="00684E93" w:rsidRPr="006D45CB">
        <w:rPr>
          <w:rFonts w:ascii="Garamond" w:hAnsi="Garamond"/>
        </w:rPr>
        <w:br/>
      </w:r>
      <w:r w:rsidR="00684E93">
        <w:rPr>
          <w:rFonts w:ascii="Garamond" w:hAnsi="Garamond"/>
        </w:rPr>
        <w:t>Grade Level: 12</w:t>
      </w:r>
      <w:r w:rsidR="00684E93">
        <w:rPr>
          <w:rFonts w:ascii="Garamond" w:hAnsi="Garamond"/>
        </w:rPr>
        <w:br/>
      </w:r>
      <w:proofErr w:type="spellStart"/>
      <w:r w:rsidR="00684E93">
        <w:rPr>
          <w:rFonts w:ascii="Garamond" w:hAnsi="Garamond"/>
        </w:rPr>
        <w:t>Fedorko</w:t>
      </w:r>
      <w:proofErr w:type="spellEnd"/>
      <w:r w:rsidR="00684E93">
        <w:rPr>
          <w:rFonts w:ascii="Garamond" w:hAnsi="Garamond"/>
        </w:rPr>
        <w:t xml:space="preserve"> </w:t>
      </w:r>
      <w:r w:rsidR="00684E93">
        <w:rPr>
          <w:rFonts w:ascii="Garamond" w:hAnsi="Garamond"/>
        </w:rPr>
        <w:br/>
      </w:r>
      <w:r w:rsidR="00684E93">
        <w:rPr>
          <w:rFonts w:ascii="Garamond" w:hAnsi="Garamond"/>
        </w:rPr>
        <w:br/>
      </w:r>
      <w:r w:rsidR="00684E93">
        <w:rPr>
          <w:rFonts w:ascii="Garamond" w:hAnsi="Garamond"/>
        </w:rPr>
        <w:br/>
      </w:r>
      <w:r w:rsidR="00684E93" w:rsidRPr="00402070">
        <w:rPr>
          <w:rFonts w:ascii="Garamond" w:hAnsi="Garamond"/>
          <w:b/>
        </w:rPr>
        <w:t>COURSE DESCRIPTION:</w:t>
      </w:r>
    </w:p>
    <w:p w:rsidR="00684E93" w:rsidRPr="00684E93" w:rsidRDefault="00684E93" w:rsidP="00684E93">
      <w:pPr>
        <w:rPr>
          <w:rFonts w:ascii="Garamond" w:hAnsi="Garamond"/>
        </w:rPr>
      </w:pPr>
      <w:r w:rsidRPr="00684E93">
        <w:rPr>
          <w:rFonts w:ascii="Garamond" w:eastAsia="Times New Roman" w:hAnsi="Garamond" w:cs="Times New Roman"/>
          <w:w w:val="90"/>
        </w:rPr>
        <w:t>AP</w:t>
      </w:r>
      <w:r w:rsidRPr="00684E93">
        <w:rPr>
          <w:rFonts w:ascii="Garamond" w:eastAsia="Times New Roman" w:hAnsi="Garamond" w:cs="Times New Roman"/>
          <w:spacing w:val="-4"/>
          <w:w w:val="90"/>
        </w:rPr>
        <w:t xml:space="preserve"> </w:t>
      </w:r>
      <w:r w:rsidRPr="00684E93">
        <w:rPr>
          <w:rFonts w:ascii="Garamond" w:eastAsia="Times New Roman" w:hAnsi="Garamond" w:cs="Times New Roman"/>
        </w:rPr>
        <w:t>English</w:t>
      </w:r>
      <w:r w:rsidRPr="00684E93">
        <w:rPr>
          <w:rFonts w:ascii="Garamond" w:eastAsia="Times New Roman" w:hAnsi="Garamond" w:cs="Times New Roman"/>
          <w:spacing w:val="33"/>
        </w:rPr>
        <w:t xml:space="preserve"> </w:t>
      </w:r>
      <w:r w:rsidRPr="00684E93">
        <w:rPr>
          <w:rFonts w:ascii="Garamond" w:eastAsia="Times New Roman" w:hAnsi="Garamond" w:cs="Times New Roman"/>
        </w:rPr>
        <w:t>Composition</w:t>
      </w:r>
      <w:r w:rsidRPr="00684E93">
        <w:rPr>
          <w:rFonts w:ascii="Garamond" w:eastAsia="Times New Roman" w:hAnsi="Garamond" w:cs="Times New Roman"/>
          <w:spacing w:val="34"/>
        </w:rPr>
        <w:t xml:space="preserve"> </w:t>
      </w:r>
      <w:r w:rsidRPr="00684E93">
        <w:rPr>
          <w:rFonts w:ascii="Garamond" w:eastAsia="Times New Roman" w:hAnsi="Garamond" w:cs="Times New Roman"/>
        </w:rPr>
        <w:t>and</w:t>
      </w:r>
      <w:r w:rsidRPr="00684E93">
        <w:rPr>
          <w:rFonts w:ascii="Garamond" w:eastAsia="Times New Roman" w:hAnsi="Garamond" w:cs="Times New Roman"/>
          <w:spacing w:val="11"/>
        </w:rPr>
        <w:t xml:space="preserve"> </w:t>
      </w:r>
      <w:r w:rsidRPr="00684E93">
        <w:rPr>
          <w:rFonts w:ascii="Garamond" w:eastAsia="Times New Roman" w:hAnsi="Garamond" w:cs="Times New Roman"/>
        </w:rPr>
        <w:t>Literature</w:t>
      </w:r>
      <w:r w:rsidRPr="00684E93">
        <w:rPr>
          <w:rFonts w:ascii="Garamond" w:eastAsia="Times New Roman" w:hAnsi="Garamond" w:cs="Times New Roman"/>
          <w:spacing w:val="25"/>
        </w:rPr>
        <w:t xml:space="preserve"> </w:t>
      </w:r>
      <w:r w:rsidRPr="00684E93">
        <w:rPr>
          <w:rFonts w:ascii="Garamond" w:eastAsia="Times New Roman" w:hAnsi="Garamond" w:cs="Times New Roman"/>
          <w:w w:val="102"/>
        </w:rPr>
        <w:t xml:space="preserve">involves </w:t>
      </w:r>
      <w:r w:rsidR="00D1648B">
        <w:rPr>
          <w:rFonts w:ascii="Garamond" w:eastAsia="Times New Roman" w:hAnsi="Garamond" w:cs="Times New Roman"/>
          <w:w w:val="102"/>
        </w:rPr>
        <w:t xml:space="preserve">the </w:t>
      </w:r>
      <w:r w:rsidR="009672FA">
        <w:rPr>
          <w:rFonts w:ascii="Garamond" w:eastAsia="Times New Roman" w:hAnsi="Garamond" w:cs="Times New Roman"/>
          <w:w w:val="102"/>
        </w:rPr>
        <w:t xml:space="preserve">thorough </w:t>
      </w:r>
      <w:r w:rsidRPr="00684E93">
        <w:rPr>
          <w:rFonts w:ascii="Garamond" w:eastAsia="Times New Roman" w:hAnsi="Garamond" w:cs="Times New Roman"/>
        </w:rPr>
        <w:t>analysis</w:t>
      </w:r>
      <w:r w:rsidRPr="00684E93">
        <w:rPr>
          <w:rFonts w:ascii="Garamond" w:eastAsia="Times New Roman" w:hAnsi="Garamond" w:cs="Times New Roman"/>
          <w:spacing w:val="18"/>
        </w:rPr>
        <w:t xml:space="preserve"> </w:t>
      </w:r>
      <w:r w:rsidRPr="00684E93">
        <w:rPr>
          <w:rFonts w:ascii="Garamond" w:eastAsia="Times New Roman" w:hAnsi="Garamond" w:cs="Times New Roman"/>
          <w:w w:val="109"/>
        </w:rPr>
        <w:t>of</w:t>
      </w:r>
      <w:r>
        <w:rPr>
          <w:rFonts w:ascii="Garamond" w:eastAsia="Times New Roman" w:hAnsi="Garamond" w:cs="Times New Roman"/>
          <w:w w:val="109"/>
        </w:rPr>
        <w:t xml:space="preserve"> </w:t>
      </w:r>
      <w:r w:rsidRPr="00684E93">
        <w:rPr>
          <w:rFonts w:ascii="Garamond" w:eastAsia="Times New Roman" w:hAnsi="Garamond" w:cs="Times New Roman"/>
          <w:w w:val="109"/>
        </w:rPr>
        <w:t>literature</w:t>
      </w:r>
      <w:r w:rsidRPr="00684E93">
        <w:rPr>
          <w:rFonts w:ascii="Garamond" w:eastAsia="Times New Roman" w:hAnsi="Garamond" w:cs="Times New Roman"/>
          <w:spacing w:val="1"/>
          <w:w w:val="109"/>
        </w:rPr>
        <w:t xml:space="preserve"> </w:t>
      </w:r>
      <w:r w:rsidRPr="00684E93">
        <w:rPr>
          <w:rFonts w:ascii="Garamond" w:eastAsia="Times New Roman" w:hAnsi="Garamond" w:cs="Times New Roman"/>
        </w:rPr>
        <w:t>and</w:t>
      </w:r>
      <w:r w:rsidRPr="00684E93">
        <w:rPr>
          <w:rFonts w:ascii="Garamond" w:eastAsia="Times New Roman" w:hAnsi="Garamond" w:cs="Times New Roman"/>
          <w:spacing w:val="6"/>
        </w:rPr>
        <w:t xml:space="preserve"> </w:t>
      </w:r>
      <w:r w:rsidRPr="00684E93">
        <w:rPr>
          <w:rFonts w:ascii="Garamond" w:eastAsia="Times New Roman" w:hAnsi="Garamond" w:cs="Times New Roman"/>
        </w:rPr>
        <w:t>the</w:t>
      </w:r>
      <w:r w:rsidRPr="00684E93">
        <w:rPr>
          <w:rFonts w:ascii="Garamond" w:eastAsia="Times New Roman" w:hAnsi="Garamond" w:cs="Times New Roman"/>
          <w:spacing w:val="13"/>
        </w:rPr>
        <w:t xml:space="preserve"> </w:t>
      </w:r>
      <w:r w:rsidRPr="00684E93">
        <w:rPr>
          <w:rFonts w:ascii="Garamond" w:eastAsia="Times New Roman" w:hAnsi="Garamond" w:cs="Times New Roman"/>
        </w:rPr>
        <w:t>study</w:t>
      </w:r>
      <w:r w:rsidRPr="00684E93">
        <w:rPr>
          <w:rFonts w:ascii="Garamond" w:eastAsia="Times New Roman" w:hAnsi="Garamond" w:cs="Times New Roman"/>
          <w:spacing w:val="20"/>
        </w:rPr>
        <w:t xml:space="preserve"> </w:t>
      </w:r>
      <w:r w:rsidRPr="00684E93">
        <w:rPr>
          <w:rFonts w:ascii="Garamond" w:eastAsia="Times New Roman" w:hAnsi="Garamond" w:cs="Times New Roman"/>
        </w:rPr>
        <w:t>and</w:t>
      </w:r>
      <w:r w:rsidRPr="00684E93">
        <w:rPr>
          <w:rFonts w:ascii="Garamond" w:eastAsia="Times New Roman" w:hAnsi="Garamond" w:cs="Times New Roman"/>
          <w:spacing w:val="16"/>
        </w:rPr>
        <w:t xml:space="preserve"> </w:t>
      </w:r>
      <w:r w:rsidRPr="00684E93">
        <w:rPr>
          <w:rFonts w:ascii="Garamond" w:eastAsia="Times New Roman" w:hAnsi="Garamond" w:cs="Times New Roman"/>
        </w:rPr>
        <w:t>practice</w:t>
      </w:r>
      <w:r w:rsidRPr="00684E93">
        <w:rPr>
          <w:rFonts w:ascii="Garamond" w:eastAsia="Times New Roman" w:hAnsi="Garamond" w:cs="Times New Roman"/>
          <w:spacing w:val="35"/>
        </w:rPr>
        <w:t xml:space="preserve"> </w:t>
      </w:r>
      <w:r w:rsidRPr="00684E93">
        <w:rPr>
          <w:rFonts w:ascii="Garamond" w:eastAsia="Times New Roman" w:hAnsi="Garamond" w:cs="Times New Roman"/>
        </w:rPr>
        <w:t>of</w:t>
      </w:r>
      <w:r w:rsidRPr="00684E93">
        <w:rPr>
          <w:rFonts w:ascii="Garamond" w:eastAsia="Times New Roman" w:hAnsi="Garamond" w:cs="Times New Roman"/>
          <w:spacing w:val="7"/>
        </w:rPr>
        <w:t xml:space="preserve"> </w:t>
      </w:r>
      <w:r w:rsidRPr="00684E93">
        <w:rPr>
          <w:rFonts w:ascii="Garamond" w:eastAsia="Times New Roman" w:hAnsi="Garamond" w:cs="Times New Roman"/>
        </w:rPr>
        <w:t xml:space="preserve">writing. </w:t>
      </w:r>
      <w:r w:rsidRPr="00684E93">
        <w:rPr>
          <w:rFonts w:ascii="Garamond" w:eastAsia="Times New Roman" w:hAnsi="Garamond" w:cs="Times New Roman"/>
          <w:spacing w:val="21"/>
        </w:rPr>
        <w:t xml:space="preserve"> </w:t>
      </w:r>
      <w:r w:rsidRPr="00684E93">
        <w:rPr>
          <w:rFonts w:ascii="Garamond" w:eastAsia="Times New Roman" w:hAnsi="Garamond" w:cs="Times New Roman"/>
        </w:rPr>
        <w:t>Students</w:t>
      </w:r>
      <w:r w:rsidRPr="00684E93">
        <w:rPr>
          <w:rFonts w:ascii="Garamond" w:eastAsia="Times New Roman" w:hAnsi="Garamond" w:cs="Times New Roman"/>
          <w:spacing w:val="29"/>
        </w:rPr>
        <w:t xml:space="preserve"> </w:t>
      </w:r>
      <w:r w:rsidR="0070667D">
        <w:rPr>
          <w:rFonts w:ascii="Garamond" w:eastAsia="Times New Roman" w:hAnsi="Garamond" w:cs="Times New Roman"/>
          <w:spacing w:val="29"/>
        </w:rPr>
        <w:t xml:space="preserve">will </w:t>
      </w:r>
      <w:r w:rsidRPr="00684E93">
        <w:rPr>
          <w:rFonts w:ascii="Garamond" w:eastAsia="Times New Roman" w:hAnsi="Garamond" w:cs="Times New Roman"/>
        </w:rPr>
        <w:t>examine</w:t>
      </w:r>
      <w:r w:rsidRPr="00684E93">
        <w:rPr>
          <w:rFonts w:ascii="Garamond" w:eastAsia="Times New Roman" w:hAnsi="Garamond" w:cs="Times New Roman"/>
          <w:spacing w:val="16"/>
        </w:rPr>
        <w:t xml:space="preserve"> </w:t>
      </w:r>
      <w:r w:rsidR="009672FA">
        <w:rPr>
          <w:rFonts w:ascii="Garamond" w:eastAsia="Times New Roman" w:hAnsi="Garamond" w:cs="Times New Roman"/>
          <w:w w:val="104"/>
        </w:rPr>
        <w:t>a myriad of</w:t>
      </w:r>
      <w:r w:rsidRPr="00684E93">
        <w:rPr>
          <w:rFonts w:ascii="Garamond" w:eastAsia="Times New Roman" w:hAnsi="Garamond" w:cs="Times New Roman"/>
          <w:w w:val="104"/>
        </w:rPr>
        <w:t xml:space="preserve"> </w:t>
      </w:r>
      <w:proofErr w:type="gramStart"/>
      <w:r w:rsidR="0070667D">
        <w:rPr>
          <w:rFonts w:ascii="Garamond" w:eastAsia="Times New Roman" w:hAnsi="Garamond" w:cs="Times New Roman"/>
        </w:rPr>
        <w:t>text’s</w:t>
      </w:r>
      <w:r w:rsidRPr="00684E93">
        <w:rPr>
          <w:rFonts w:ascii="Garamond" w:eastAsia="Times New Roman" w:hAnsi="Garamond" w:cs="Times New Roman"/>
        </w:rPr>
        <w:t xml:space="preserve"> </w:t>
      </w:r>
      <w:r w:rsidRPr="00684E93">
        <w:rPr>
          <w:rFonts w:ascii="Garamond" w:eastAsia="Times New Roman" w:hAnsi="Garamond" w:cs="Times New Roman"/>
          <w:spacing w:val="3"/>
        </w:rPr>
        <w:t xml:space="preserve"> </w:t>
      </w:r>
      <w:r w:rsidRPr="00684E93">
        <w:rPr>
          <w:rFonts w:ascii="Garamond" w:eastAsia="Times New Roman" w:hAnsi="Garamond" w:cs="Times New Roman"/>
        </w:rPr>
        <w:t>language</w:t>
      </w:r>
      <w:proofErr w:type="gramEnd"/>
      <w:r w:rsidRPr="00684E93">
        <w:rPr>
          <w:rFonts w:ascii="Garamond" w:eastAsia="Times New Roman" w:hAnsi="Garamond" w:cs="Times New Roman"/>
        </w:rPr>
        <w:t>,</w:t>
      </w:r>
      <w:r w:rsidRPr="00684E93">
        <w:rPr>
          <w:rFonts w:ascii="Garamond" w:eastAsia="Times New Roman" w:hAnsi="Garamond" w:cs="Times New Roman"/>
          <w:spacing w:val="15"/>
        </w:rPr>
        <w:t xml:space="preserve"> </w:t>
      </w:r>
      <w:r w:rsidRPr="00684E93">
        <w:rPr>
          <w:rFonts w:ascii="Garamond" w:eastAsia="Times New Roman" w:hAnsi="Garamond" w:cs="Times New Roman"/>
        </w:rPr>
        <w:t>characters,</w:t>
      </w:r>
      <w:r w:rsidRPr="00684E93">
        <w:rPr>
          <w:rFonts w:ascii="Garamond" w:eastAsia="Times New Roman" w:hAnsi="Garamond" w:cs="Times New Roman"/>
          <w:spacing w:val="18"/>
        </w:rPr>
        <w:t xml:space="preserve"> </w:t>
      </w:r>
      <w:r w:rsidRPr="00684E93">
        <w:rPr>
          <w:rFonts w:ascii="Garamond" w:eastAsia="Times New Roman" w:hAnsi="Garamond" w:cs="Times New Roman"/>
        </w:rPr>
        <w:t>action</w:t>
      </w:r>
      <w:r w:rsidR="0070667D">
        <w:rPr>
          <w:rFonts w:ascii="Garamond" w:eastAsia="Times New Roman" w:hAnsi="Garamond" w:cs="Times New Roman"/>
        </w:rPr>
        <w:t>s</w:t>
      </w:r>
      <w:r w:rsidRPr="00684E93">
        <w:rPr>
          <w:rFonts w:ascii="Garamond" w:eastAsia="Times New Roman" w:hAnsi="Garamond" w:cs="Times New Roman"/>
        </w:rPr>
        <w:t>,</w:t>
      </w:r>
      <w:r w:rsidRPr="00684E93">
        <w:rPr>
          <w:rFonts w:ascii="Garamond" w:eastAsia="Times New Roman" w:hAnsi="Garamond" w:cs="Times New Roman"/>
          <w:spacing w:val="20"/>
        </w:rPr>
        <w:t xml:space="preserve"> </w:t>
      </w:r>
      <w:r w:rsidRPr="00684E93">
        <w:rPr>
          <w:rFonts w:ascii="Garamond" w:eastAsia="Times New Roman" w:hAnsi="Garamond" w:cs="Times New Roman"/>
        </w:rPr>
        <w:t>and</w:t>
      </w:r>
      <w:r w:rsidRPr="00684E93">
        <w:rPr>
          <w:rFonts w:ascii="Garamond" w:eastAsia="Times New Roman" w:hAnsi="Garamond" w:cs="Times New Roman"/>
          <w:spacing w:val="19"/>
        </w:rPr>
        <w:t xml:space="preserve"> </w:t>
      </w:r>
      <w:r w:rsidRPr="00684E93">
        <w:rPr>
          <w:rFonts w:ascii="Garamond" w:eastAsia="Times New Roman" w:hAnsi="Garamond" w:cs="Times New Roman"/>
        </w:rPr>
        <w:t xml:space="preserve">themes. </w:t>
      </w:r>
      <w:r w:rsidRPr="00684E93">
        <w:rPr>
          <w:rFonts w:ascii="Garamond" w:eastAsia="Times New Roman" w:hAnsi="Garamond" w:cs="Times New Roman"/>
          <w:spacing w:val="28"/>
        </w:rPr>
        <w:t xml:space="preserve"> </w:t>
      </w:r>
      <w:r w:rsidR="0070667D">
        <w:rPr>
          <w:rFonts w:ascii="Garamond" w:eastAsia="Times New Roman" w:hAnsi="Garamond" w:cs="Times New Roman"/>
        </w:rPr>
        <w:t xml:space="preserve">Each </w:t>
      </w:r>
      <w:proofErr w:type="gramStart"/>
      <w:r w:rsidR="0070667D">
        <w:rPr>
          <w:rFonts w:ascii="Garamond" w:eastAsia="Times New Roman" w:hAnsi="Garamond" w:cs="Times New Roman"/>
        </w:rPr>
        <w:t>text’s</w:t>
      </w:r>
      <w:r w:rsidRPr="00684E93">
        <w:rPr>
          <w:rFonts w:ascii="Garamond" w:eastAsia="Times New Roman" w:hAnsi="Garamond" w:cs="Times New Roman"/>
        </w:rPr>
        <w:t xml:space="preserve"> </w:t>
      </w:r>
      <w:r w:rsidRPr="00684E93">
        <w:rPr>
          <w:rFonts w:ascii="Garamond" w:eastAsia="Times New Roman" w:hAnsi="Garamond" w:cs="Times New Roman"/>
          <w:spacing w:val="4"/>
        </w:rPr>
        <w:t xml:space="preserve"> </w:t>
      </w:r>
      <w:r w:rsidRPr="00684E93">
        <w:rPr>
          <w:rFonts w:ascii="Garamond" w:eastAsia="Times New Roman" w:hAnsi="Garamond" w:cs="Times New Roman"/>
          <w:w w:val="103"/>
        </w:rPr>
        <w:t>structure</w:t>
      </w:r>
      <w:proofErr w:type="gramEnd"/>
      <w:r w:rsidRPr="00684E93">
        <w:rPr>
          <w:rFonts w:ascii="Garamond" w:eastAsia="Times New Roman" w:hAnsi="Garamond" w:cs="Times New Roman"/>
          <w:w w:val="103"/>
        </w:rPr>
        <w:t xml:space="preserve">, </w:t>
      </w:r>
      <w:r w:rsidRPr="00684E93">
        <w:rPr>
          <w:rFonts w:ascii="Garamond" w:eastAsia="Times New Roman" w:hAnsi="Garamond" w:cs="Times New Roman"/>
        </w:rPr>
        <w:t>meaning,</w:t>
      </w:r>
      <w:r w:rsidRPr="00684E93">
        <w:rPr>
          <w:rFonts w:ascii="Garamond" w:eastAsia="Times New Roman" w:hAnsi="Garamond" w:cs="Times New Roman"/>
          <w:spacing w:val="12"/>
        </w:rPr>
        <w:t xml:space="preserve"> </w:t>
      </w:r>
      <w:r w:rsidRPr="00684E93">
        <w:rPr>
          <w:rFonts w:ascii="Garamond" w:eastAsia="Times New Roman" w:hAnsi="Garamond" w:cs="Times New Roman"/>
        </w:rPr>
        <w:t>value,</w:t>
      </w:r>
      <w:r w:rsidRPr="00684E93">
        <w:rPr>
          <w:rFonts w:ascii="Garamond" w:eastAsia="Times New Roman" w:hAnsi="Garamond" w:cs="Times New Roman"/>
          <w:spacing w:val="24"/>
        </w:rPr>
        <w:t xml:space="preserve"> </w:t>
      </w:r>
      <w:r w:rsidRPr="00684E93">
        <w:rPr>
          <w:rFonts w:ascii="Garamond" w:eastAsia="Times New Roman" w:hAnsi="Garamond" w:cs="Times New Roman"/>
        </w:rPr>
        <w:t>and</w:t>
      </w:r>
      <w:r w:rsidRPr="00684E93">
        <w:rPr>
          <w:rFonts w:ascii="Garamond" w:eastAsia="Times New Roman" w:hAnsi="Garamond" w:cs="Times New Roman"/>
          <w:spacing w:val="6"/>
        </w:rPr>
        <w:t xml:space="preserve"> </w:t>
      </w:r>
      <w:r w:rsidR="0070667D">
        <w:rPr>
          <w:rFonts w:ascii="Garamond" w:eastAsia="Times New Roman" w:hAnsi="Garamond" w:cs="Times New Roman"/>
        </w:rPr>
        <w:t>relationship</w:t>
      </w:r>
      <w:r w:rsidRPr="00684E93">
        <w:rPr>
          <w:rFonts w:ascii="Garamond" w:eastAsia="Times New Roman" w:hAnsi="Garamond" w:cs="Times New Roman"/>
          <w:spacing w:val="40"/>
        </w:rPr>
        <w:t xml:space="preserve"> </w:t>
      </w:r>
      <w:r w:rsidRPr="00684E93">
        <w:rPr>
          <w:rFonts w:ascii="Garamond" w:eastAsia="Times New Roman" w:hAnsi="Garamond" w:cs="Times New Roman"/>
        </w:rPr>
        <w:t>to</w:t>
      </w:r>
      <w:r w:rsidRPr="00684E93">
        <w:rPr>
          <w:rFonts w:ascii="Garamond" w:eastAsia="Times New Roman" w:hAnsi="Garamond" w:cs="Times New Roman"/>
          <w:spacing w:val="12"/>
        </w:rPr>
        <w:t xml:space="preserve"> </w:t>
      </w:r>
      <w:r w:rsidRPr="00684E93">
        <w:rPr>
          <w:rFonts w:ascii="Garamond" w:eastAsia="Times New Roman" w:hAnsi="Garamond" w:cs="Times New Roman"/>
        </w:rPr>
        <w:t>contemporary</w:t>
      </w:r>
      <w:r w:rsidRPr="00684E93">
        <w:rPr>
          <w:rFonts w:ascii="Garamond" w:eastAsia="Times New Roman" w:hAnsi="Garamond" w:cs="Times New Roman"/>
          <w:spacing w:val="43"/>
        </w:rPr>
        <w:t xml:space="preserve"> </w:t>
      </w:r>
      <w:r w:rsidRPr="00684E93">
        <w:rPr>
          <w:rFonts w:ascii="Garamond" w:eastAsia="Times New Roman" w:hAnsi="Garamond" w:cs="Times New Roman"/>
        </w:rPr>
        <w:t>and</w:t>
      </w:r>
      <w:r w:rsidRPr="00684E93">
        <w:rPr>
          <w:rFonts w:ascii="Garamond" w:eastAsia="Times New Roman" w:hAnsi="Garamond" w:cs="Times New Roman"/>
          <w:spacing w:val="14"/>
        </w:rPr>
        <w:t xml:space="preserve"> </w:t>
      </w:r>
      <w:r w:rsidRPr="00684E93">
        <w:rPr>
          <w:rFonts w:ascii="Garamond" w:eastAsia="Times New Roman" w:hAnsi="Garamond" w:cs="Times New Roman"/>
        </w:rPr>
        <w:t>historical</w:t>
      </w:r>
      <w:r w:rsidRPr="00684E93">
        <w:rPr>
          <w:rFonts w:ascii="Garamond" w:eastAsia="Times New Roman" w:hAnsi="Garamond" w:cs="Times New Roman"/>
          <w:spacing w:val="17"/>
        </w:rPr>
        <w:t xml:space="preserve"> </w:t>
      </w:r>
      <w:r w:rsidRPr="00684E93">
        <w:rPr>
          <w:rFonts w:ascii="Garamond" w:eastAsia="Times New Roman" w:hAnsi="Garamond" w:cs="Times New Roman"/>
        </w:rPr>
        <w:t>experience</w:t>
      </w:r>
      <w:r w:rsidR="0070667D">
        <w:rPr>
          <w:rFonts w:ascii="Garamond" w:eastAsia="Times New Roman" w:hAnsi="Garamond" w:cs="Times New Roman"/>
        </w:rPr>
        <w:t xml:space="preserve">s will be considered and discussed. Students will </w:t>
      </w:r>
      <w:r w:rsidRPr="00684E93">
        <w:rPr>
          <w:rFonts w:ascii="Garamond" w:eastAsia="Times New Roman" w:hAnsi="Garamond" w:cs="Times New Roman"/>
        </w:rPr>
        <w:t>scrutinize</w:t>
      </w:r>
      <w:r w:rsidRPr="00684E93">
        <w:rPr>
          <w:rFonts w:ascii="Garamond" w:eastAsia="Times New Roman" w:hAnsi="Garamond" w:cs="Times New Roman"/>
          <w:spacing w:val="24"/>
        </w:rPr>
        <w:t xml:space="preserve"> </w:t>
      </w:r>
      <w:r w:rsidRPr="00684E93">
        <w:rPr>
          <w:rFonts w:ascii="Garamond" w:eastAsia="Times New Roman" w:hAnsi="Garamond" w:cs="Times New Roman"/>
        </w:rPr>
        <w:t>representative</w:t>
      </w:r>
      <w:r w:rsidRPr="00684E93">
        <w:rPr>
          <w:rFonts w:ascii="Garamond" w:eastAsia="Times New Roman" w:hAnsi="Garamond" w:cs="Times New Roman"/>
          <w:spacing w:val="31"/>
        </w:rPr>
        <w:t xml:space="preserve"> </w:t>
      </w:r>
      <w:r w:rsidRPr="00684E93">
        <w:rPr>
          <w:rFonts w:ascii="Garamond" w:eastAsia="Times New Roman" w:hAnsi="Garamond" w:cs="Times New Roman"/>
        </w:rPr>
        <w:t>works</w:t>
      </w:r>
      <w:r w:rsidRPr="00684E93">
        <w:rPr>
          <w:rFonts w:ascii="Garamond" w:eastAsia="Times New Roman" w:hAnsi="Garamond" w:cs="Times New Roman"/>
          <w:spacing w:val="16"/>
        </w:rPr>
        <w:t xml:space="preserve"> </w:t>
      </w:r>
      <w:r w:rsidRPr="00684E93">
        <w:rPr>
          <w:rFonts w:ascii="Garamond" w:eastAsia="Times New Roman" w:hAnsi="Garamond" w:cs="Times New Roman"/>
        </w:rPr>
        <w:t>from</w:t>
      </w:r>
      <w:r w:rsidRPr="00684E93">
        <w:rPr>
          <w:rFonts w:ascii="Garamond" w:eastAsia="Times New Roman" w:hAnsi="Garamond" w:cs="Times New Roman"/>
          <w:spacing w:val="18"/>
        </w:rPr>
        <w:t xml:space="preserve"> </w:t>
      </w:r>
      <w:r w:rsidR="0070667D">
        <w:rPr>
          <w:rFonts w:ascii="Garamond" w:eastAsia="Times New Roman" w:hAnsi="Garamond" w:cs="Times New Roman"/>
        </w:rPr>
        <w:t>several</w:t>
      </w:r>
      <w:r w:rsidRPr="00684E93">
        <w:rPr>
          <w:rFonts w:ascii="Garamond" w:eastAsia="Times New Roman" w:hAnsi="Garamond" w:cs="Times New Roman"/>
          <w:spacing w:val="41"/>
        </w:rPr>
        <w:t xml:space="preserve"> </w:t>
      </w:r>
      <w:r w:rsidRPr="00684E93">
        <w:rPr>
          <w:rFonts w:ascii="Garamond" w:eastAsia="Times New Roman" w:hAnsi="Garamond" w:cs="Times New Roman"/>
        </w:rPr>
        <w:t>genres</w:t>
      </w:r>
      <w:r w:rsidR="0070667D">
        <w:rPr>
          <w:rFonts w:ascii="Garamond" w:eastAsia="Times New Roman" w:hAnsi="Garamond" w:cs="Times New Roman"/>
        </w:rPr>
        <w:t xml:space="preserve"> (poetry, literature, plays, epics, etc.)</w:t>
      </w:r>
      <w:r w:rsidRPr="00684E93">
        <w:rPr>
          <w:rFonts w:ascii="Garamond" w:eastAsia="Times New Roman" w:hAnsi="Garamond" w:cs="Times New Roman"/>
          <w:spacing w:val="8"/>
        </w:rPr>
        <w:t xml:space="preserve"> </w:t>
      </w:r>
      <w:r w:rsidRPr="00684E93">
        <w:rPr>
          <w:rFonts w:ascii="Garamond" w:eastAsia="Times New Roman" w:hAnsi="Garamond" w:cs="Times New Roman"/>
        </w:rPr>
        <w:t>and</w:t>
      </w:r>
      <w:r w:rsidRPr="00684E93">
        <w:rPr>
          <w:rFonts w:ascii="Garamond" w:eastAsia="Times New Roman" w:hAnsi="Garamond" w:cs="Times New Roman"/>
          <w:spacing w:val="6"/>
        </w:rPr>
        <w:t xml:space="preserve"> </w:t>
      </w:r>
      <w:r w:rsidRPr="00684E93">
        <w:rPr>
          <w:rFonts w:ascii="Garamond" w:eastAsia="Times New Roman" w:hAnsi="Garamond" w:cs="Times New Roman"/>
        </w:rPr>
        <w:t>concentrate</w:t>
      </w:r>
      <w:r w:rsidRPr="00684E93">
        <w:rPr>
          <w:rFonts w:ascii="Garamond" w:eastAsia="Times New Roman" w:hAnsi="Garamond" w:cs="Times New Roman"/>
          <w:spacing w:val="31"/>
        </w:rPr>
        <w:t xml:space="preserve"> </w:t>
      </w:r>
      <w:r w:rsidRPr="00684E93">
        <w:rPr>
          <w:rFonts w:ascii="Garamond" w:eastAsia="Times New Roman" w:hAnsi="Garamond" w:cs="Times New Roman"/>
        </w:rPr>
        <w:t>on</w:t>
      </w:r>
      <w:r w:rsidRPr="00684E93">
        <w:rPr>
          <w:rFonts w:ascii="Garamond" w:eastAsia="Times New Roman" w:hAnsi="Garamond" w:cs="Times New Roman"/>
          <w:spacing w:val="10"/>
        </w:rPr>
        <w:t xml:space="preserve"> </w:t>
      </w:r>
      <w:r w:rsidRPr="00684E93">
        <w:rPr>
          <w:rFonts w:ascii="Garamond" w:eastAsia="Times New Roman" w:hAnsi="Garamond" w:cs="Times New Roman"/>
        </w:rPr>
        <w:t>reading</w:t>
      </w:r>
      <w:r w:rsidRPr="00684E93">
        <w:rPr>
          <w:rFonts w:ascii="Garamond" w:eastAsia="Times New Roman" w:hAnsi="Garamond" w:cs="Times New Roman"/>
          <w:spacing w:val="24"/>
        </w:rPr>
        <w:t xml:space="preserve"> </w:t>
      </w:r>
      <w:r w:rsidRPr="00684E93">
        <w:rPr>
          <w:rFonts w:ascii="Garamond" w:eastAsia="Times New Roman" w:hAnsi="Garamond" w:cs="Times New Roman"/>
          <w:w w:val="102"/>
        </w:rPr>
        <w:t xml:space="preserve">and </w:t>
      </w:r>
      <w:r w:rsidRPr="00684E93">
        <w:rPr>
          <w:rFonts w:ascii="Garamond" w:eastAsia="Times New Roman" w:hAnsi="Garamond" w:cs="Times New Roman"/>
        </w:rPr>
        <w:t>writing</w:t>
      </w:r>
      <w:r w:rsidRPr="00684E93">
        <w:rPr>
          <w:rFonts w:ascii="Garamond" w:eastAsia="Times New Roman" w:hAnsi="Garamond" w:cs="Times New Roman"/>
          <w:spacing w:val="22"/>
        </w:rPr>
        <w:t xml:space="preserve"> </w:t>
      </w:r>
      <w:r w:rsidRPr="00684E93">
        <w:rPr>
          <w:rFonts w:ascii="Garamond" w:eastAsia="Times New Roman" w:hAnsi="Garamond" w:cs="Times New Roman"/>
        </w:rPr>
        <w:t>about</w:t>
      </w:r>
      <w:r w:rsidRPr="00684E93">
        <w:rPr>
          <w:rFonts w:ascii="Garamond" w:eastAsia="Times New Roman" w:hAnsi="Garamond" w:cs="Times New Roman"/>
          <w:spacing w:val="4"/>
        </w:rPr>
        <w:t xml:space="preserve"> </w:t>
      </w:r>
      <w:r w:rsidRPr="00684E93">
        <w:rPr>
          <w:rFonts w:ascii="Garamond" w:eastAsia="Times New Roman" w:hAnsi="Garamond" w:cs="Times New Roman"/>
        </w:rPr>
        <w:t>challenging</w:t>
      </w:r>
      <w:r w:rsidRPr="00684E93">
        <w:rPr>
          <w:rFonts w:ascii="Garamond" w:eastAsia="Times New Roman" w:hAnsi="Garamond" w:cs="Times New Roman"/>
          <w:spacing w:val="41"/>
        </w:rPr>
        <w:t xml:space="preserve"> </w:t>
      </w:r>
      <w:r w:rsidRPr="00684E93">
        <w:rPr>
          <w:rFonts w:ascii="Garamond" w:eastAsia="Times New Roman" w:hAnsi="Garamond" w:cs="Times New Roman"/>
        </w:rPr>
        <w:t>works</w:t>
      </w:r>
      <w:r w:rsidRPr="00684E93">
        <w:rPr>
          <w:rFonts w:ascii="Garamond" w:eastAsia="Times New Roman" w:hAnsi="Garamond" w:cs="Times New Roman"/>
          <w:spacing w:val="17"/>
        </w:rPr>
        <w:t xml:space="preserve"> </w:t>
      </w:r>
      <w:r w:rsidRPr="00684E93">
        <w:rPr>
          <w:rFonts w:ascii="Garamond" w:eastAsia="Times New Roman" w:hAnsi="Garamond" w:cs="Times New Roman"/>
        </w:rPr>
        <w:t>of</w:t>
      </w:r>
      <w:r w:rsidRPr="00684E93">
        <w:rPr>
          <w:rFonts w:ascii="Garamond" w:eastAsia="Times New Roman" w:hAnsi="Garamond" w:cs="Times New Roman"/>
          <w:spacing w:val="14"/>
        </w:rPr>
        <w:t xml:space="preserve"> </w:t>
      </w:r>
      <w:r w:rsidRPr="00684E93">
        <w:rPr>
          <w:rFonts w:ascii="Garamond" w:eastAsia="Times New Roman" w:hAnsi="Garamond" w:cs="Times New Roman"/>
        </w:rPr>
        <w:t>recognized</w:t>
      </w:r>
      <w:r w:rsidRPr="00684E93">
        <w:rPr>
          <w:rFonts w:ascii="Garamond" w:eastAsia="Times New Roman" w:hAnsi="Garamond" w:cs="Times New Roman"/>
          <w:spacing w:val="48"/>
        </w:rPr>
        <w:t xml:space="preserve"> </w:t>
      </w:r>
      <w:r w:rsidRPr="00684E93">
        <w:rPr>
          <w:rFonts w:ascii="Garamond" w:eastAsia="Times New Roman" w:hAnsi="Garamond" w:cs="Times New Roman"/>
        </w:rPr>
        <w:t>literary</w:t>
      </w:r>
      <w:r w:rsidRPr="00684E93">
        <w:rPr>
          <w:rFonts w:ascii="Garamond" w:eastAsia="Times New Roman" w:hAnsi="Garamond" w:cs="Times New Roman"/>
          <w:spacing w:val="17"/>
        </w:rPr>
        <w:t xml:space="preserve"> </w:t>
      </w:r>
      <w:r w:rsidRPr="00684E93">
        <w:rPr>
          <w:rFonts w:ascii="Garamond" w:eastAsia="Times New Roman" w:hAnsi="Garamond" w:cs="Times New Roman"/>
          <w:w w:val="104"/>
        </w:rPr>
        <w:t>merit.</w:t>
      </w:r>
    </w:p>
    <w:p w:rsidR="00B11D08" w:rsidRPr="00684E93" w:rsidRDefault="00684E93" w:rsidP="00684E93">
      <w:pPr>
        <w:rPr>
          <w:rFonts w:ascii="Garamond" w:hAnsi="Garamond"/>
        </w:rPr>
      </w:pPr>
      <w:r w:rsidRPr="00402070">
        <w:rPr>
          <w:rFonts w:ascii="Garamond" w:hAnsi="Garamond"/>
          <w:b/>
        </w:rPr>
        <w:t>NJ CORE CONTENT CURRICULUM STANDARDS</w:t>
      </w:r>
      <w:proofErr w:type="gramStart"/>
      <w:r w:rsidRPr="00402070">
        <w:rPr>
          <w:rFonts w:ascii="Garamond" w:hAnsi="Garamond"/>
          <w:b/>
        </w:rPr>
        <w:t>:</w:t>
      </w:r>
      <w:proofErr w:type="gramEnd"/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A65CC4">
        <w:rPr>
          <w:rFonts w:ascii="Garamond" w:hAnsi="Garamond"/>
          <w:i/>
        </w:rPr>
        <w:t>All students will:</w:t>
      </w:r>
      <w:r>
        <w:rPr>
          <w:rFonts w:ascii="Garamond" w:hAnsi="Garamond"/>
        </w:rPr>
        <w:br/>
        <w:t xml:space="preserve">     - Read closely to determine what the text says explicitly and to make logical inferences from it; cite specific</w:t>
      </w:r>
      <w:r>
        <w:rPr>
          <w:rFonts w:ascii="Garamond" w:hAnsi="Garamond"/>
        </w:rPr>
        <w:br/>
        <w:t xml:space="preserve">       textual evidence when writing or peaking to support conclusions drawn from the text.</w:t>
      </w:r>
      <w:r>
        <w:rPr>
          <w:rFonts w:ascii="Garamond" w:hAnsi="Garamond"/>
        </w:rPr>
        <w:br/>
        <w:t xml:space="preserve">     - Interpret words and phrases as they are used in a text, including determining technical, connotative, and </w:t>
      </w:r>
      <w:r>
        <w:rPr>
          <w:rFonts w:ascii="Garamond" w:hAnsi="Garamond"/>
        </w:rPr>
        <w:br/>
        <w:t xml:space="preserve">       figurative meanings, and analyze how specific word choices shape meaning or tone.</w:t>
      </w:r>
      <w:r>
        <w:rPr>
          <w:rFonts w:ascii="Garamond" w:hAnsi="Garamond"/>
        </w:rPr>
        <w:br/>
        <w:t xml:space="preserve">     - Write arguments to support claims in an analysis of substantive topics or texts, using valid reasoning and</w:t>
      </w:r>
      <w:r>
        <w:rPr>
          <w:rFonts w:ascii="Garamond" w:hAnsi="Garamond"/>
        </w:rPr>
        <w:br/>
        <w:t xml:space="preserve">        relevant and sufficient evidence.</w:t>
      </w:r>
      <w:r>
        <w:rPr>
          <w:rFonts w:ascii="Garamond" w:hAnsi="Garamond"/>
        </w:rPr>
        <w:br/>
        <w:t xml:space="preserve">     - Prepare for and participate effectively in a range of conversations and collaborations with diverse</w:t>
      </w:r>
      <w:r>
        <w:rPr>
          <w:rFonts w:ascii="Garamond" w:hAnsi="Garamond"/>
        </w:rPr>
        <w:br/>
        <w:t xml:space="preserve">       partners, building on others’ ideas and expressing their own clearly and persuasively.</w:t>
      </w:r>
      <w:r>
        <w:rPr>
          <w:rFonts w:ascii="Garamond" w:hAnsi="Garamond"/>
        </w:rPr>
        <w:br/>
        <w:t xml:space="preserve">     - Apply knowledge of language to understand how language functions in different context clues, analyzing</w:t>
      </w:r>
      <w:r>
        <w:rPr>
          <w:rFonts w:ascii="Garamond" w:hAnsi="Garamond"/>
        </w:rPr>
        <w:br/>
        <w:t xml:space="preserve">       meaningful word parts, and consulting general and specialized reference materials, as appropriate.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402070">
        <w:rPr>
          <w:rFonts w:ascii="Garamond" w:hAnsi="Garamond"/>
          <w:b/>
        </w:rPr>
        <w:t>MATERIALS</w:t>
      </w:r>
      <w:proofErr w:type="gramStart"/>
      <w:r w:rsidRPr="00402070">
        <w:rPr>
          <w:rFonts w:ascii="Garamond" w:hAnsi="Garamond"/>
          <w:b/>
        </w:rPr>
        <w:t>:</w:t>
      </w:r>
      <w:proofErr w:type="gramEnd"/>
      <w:r>
        <w:rPr>
          <w:rFonts w:ascii="Garamond" w:hAnsi="Garamond"/>
        </w:rPr>
        <w:br/>
        <w:t xml:space="preserve">- </w:t>
      </w:r>
      <w:r>
        <w:rPr>
          <w:rFonts w:ascii="Garamond" w:hAnsi="Garamond"/>
          <w:i/>
        </w:rPr>
        <w:t xml:space="preserve">Hamlet </w:t>
      </w:r>
      <w:r>
        <w:rPr>
          <w:rFonts w:ascii="Garamond" w:hAnsi="Garamond"/>
        </w:rPr>
        <w:t>(</w:t>
      </w:r>
      <w:r>
        <w:rPr>
          <w:rFonts w:ascii="Garamond" w:hAnsi="Garamond"/>
        </w:rPr>
        <w:t>Shakespeare</w:t>
      </w:r>
      <w:r>
        <w:rPr>
          <w:rFonts w:ascii="Garamond" w:hAnsi="Garamond"/>
        </w:rPr>
        <w:t>)</w:t>
      </w:r>
      <w:r>
        <w:rPr>
          <w:rFonts w:ascii="Garamond" w:hAnsi="Garamond"/>
          <w:i/>
        </w:rPr>
        <w:br/>
        <w:t xml:space="preserve">- As You Like It </w:t>
      </w:r>
      <w:r>
        <w:rPr>
          <w:rFonts w:ascii="Garamond" w:hAnsi="Garamond"/>
        </w:rPr>
        <w:t>(Shakespeare)</w:t>
      </w:r>
      <w:r>
        <w:rPr>
          <w:rFonts w:ascii="Garamond" w:hAnsi="Garamond"/>
          <w:i/>
        </w:rPr>
        <w:br/>
        <w:t xml:space="preserve">- Chronicle of a Death Foretold </w:t>
      </w:r>
      <w:r>
        <w:rPr>
          <w:rFonts w:ascii="Garamond" w:hAnsi="Garamond"/>
        </w:rPr>
        <w:t>(Gabriel Garcia Marquez)</w:t>
      </w:r>
      <w:r>
        <w:rPr>
          <w:rFonts w:ascii="Garamond" w:hAnsi="Garamond"/>
          <w:i/>
        </w:rPr>
        <w:br/>
        <w:t xml:space="preserve">- Revolutionary Road </w:t>
      </w:r>
      <w:r>
        <w:rPr>
          <w:rFonts w:ascii="Garamond" w:hAnsi="Garamond"/>
        </w:rPr>
        <w:t>(Yates)</w:t>
      </w:r>
      <w:r>
        <w:rPr>
          <w:rFonts w:ascii="Garamond" w:hAnsi="Garamond"/>
        </w:rPr>
        <w:br/>
        <w:t>- Various Poetry</w:t>
      </w:r>
      <w:r w:rsidR="00B11D08">
        <w:rPr>
          <w:rFonts w:ascii="Garamond" w:hAnsi="Garamond"/>
        </w:rPr>
        <w:br/>
        <w:t>- Short Stories</w:t>
      </w:r>
    </w:p>
    <w:p w:rsidR="00D578F5" w:rsidRDefault="00D578F5"/>
    <w:sectPr w:rsidR="00D578F5" w:rsidSect="00CE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3"/>
    <w:rsid w:val="00684E93"/>
    <w:rsid w:val="0070667D"/>
    <w:rsid w:val="009672FA"/>
    <w:rsid w:val="00B11D08"/>
    <w:rsid w:val="00D1648B"/>
    <w:rsid w:val="00D578F5"/>
    <w:rsid w:val="00E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237A8-EEE6-4939-82A1-520846AD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Fedorko, Lauren</dc:creator>
  <cp:keywords/>
  <dc:description/>
  <cp:lastModifiedBy>Fedorko, Lauren</cp:lastModifiedBy>
  <cp:revision>1</cp:revision>
  <cp:lastPrinted>2014-08-27T19:14:00Z</cp:lastPrinted>
  <dcterms:created xsi:type="dcterms:W3CDTF">2014-08-27T17:44:00Z</dcterms:created>
  <dcterms:modified xsi:type="dcterms:W3CDTF">2014-08-27T19:19:00Z</dcterms:modified>
</cp:coreProperties>
</file>